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31" w:rsidRPr="00741B31" w:rsidRDefault="00741B31" w:rsidP="00741B31">
      <w:pPr>
        <w:jc w:val="center"/>
        <w:outlineLvl w:val="0"/>
        <w:rPr>
          <w:b/>
          <w:sz w:val="28"/>
          <w:szCs w:val="28"/>
          <w:highlight w:val="lightGray"/>
        </w:rPr>
      </w:pPr>
      <w:r w:rsidRPr="00741B31">
        <w:rPr>
          <w:b/>
          <w:sz w:val="28"/>
          <w:szCs w:val="28"/>
        </w:rPr>
        <w:t xml:space="preserve">REQUEST FOR PROPOSAL  </w:t>
      </w:r>
    </w:p>
    <w:p w:rsidR="00741B31" w:rsidRPr="00741B31" w:rsidRDefault="00741B31" w:rsidP="00741B31">
      <w:pPr>
        <w:jc w:val="center"/>
        <w:outlineLvl w:val="0"/>
        <w:rPr>
          <w:b/>
          <w:sz w:val="28"/>
          <w:szCs w:val="28"/>
          <w:highlight w:val="lightGray"/>
        </w:rPr>
      </w:pPr>
    </w:p>
    <w:p w:rsidR="00BD1D95" w:rsidRDefault="00741B31" w:rsidP="00BD1D95">
      <w:pPr>
        <w:jc w:val="center"/>
        <w:outlineLvl w:val="0"/>
        <w:rPr>
          <w:b/>
          <w:sz w:val="28"/>
          <w:szCs w:val="28"/>
        </w:rPr>
      </w:pPr>
      <w:r w:rsidRPr="00741B31">
        <w:rPr>
          <w:b/>
          <w:sz w:val="28"/>
          <w:szCs w:val="28"/>
        </w:rPr>
        <w:t>COMMUNITY RELATIONS – SOCIAL DEVELOPMENT COMMISSION</w:t>
      </w:r>
    </w:p>
    <w:p w:rsidR="00741B31" w:rsidRPr="00BD1D95" w:rsidRDefault="00BD1D95" w:rsidP="00BD1D95">
      <w:pPr>
        <w:jc w:val="center"/>
        <w:outlineLvl w:val="0"/>
        <w:rPr>
          <w:b/>
        </w:rPr>
      </w:pPr>
      <w:r w:rsidRPr="00BD1D95">
        <w:rPr>
          <w:b/>
          <w:color w:val="FF0000"/>
        </w:rPr>
        <w:t xml:space="preserve">Information Technology </w:t>
      </w:r>
      <w:r w:rsidR="003238AC">
        <w:rPr>
          <w:b/>
          <w:color w:val="FF0000"/>
        </w:rPr>
        <w:t xml:space="preserve">and </w:t>
      </w:r>
      <w:r w:rsidR="003238AC" w:rsidRPr="00BD1D95">
        <w:rPr>
          <w:b/>
          <w:color w:val="FF0000"/>
        </w:rPr>
        <w:t>Artificial</w:t>
      </w:r>
      <w:r w:rsidR="00FE32CF" w:rsidRPr="00BD1D95">
        <w:rPr>
          <w:b/>
          <w:color w:val="FF0000"/>
        </w:rPr>
        <w:t xml:space="preserve"> Intelligence </w:t>
      </w:r>
      <w:r w:rsidR="00736483" w:rsidRPr="00BD1D95">
        <w:rPr>
          <w:b/>
          <w:color w:val="FF0000"/>
        </w:rPr>
        <w:t>Infrastructure Assessment</w:t>
      </w:r>
      <w:r w:rsidR="00721AFA" w:rsidRPr="00BD1D95">
        <w:rPr>
          <w:b/>
          <w:color w:val="FF0000"/>
        </w:rPr>
        <w:t xml:space="preserve"> &amp; Solutions  </w:t>
      </w:r>
    </w:p>
    <w:p w:rsidR="00741B31" w:rsidRPr="00741B31" w:rsidRDefault="00741B31" w:rsidP="00741B31">
      <w:pPr>
        <w:jc w:val="center"/>
        <w:rPr>
          <w:b/>
          <w:sz w:val="28"/>
          <w:szCs w:val="28"/>
        </w:rPr>
      </w:pPr>
      <w:r w:rsidRPr="003238AC">
        <w:rPr>
          <w:b/>
          <w:sz w:val="28"/>
          <w:szCs w:val="28"/>
        </w:rPr>
        <w:t>RFP #</w:t>
      </w:r>
      <w:r w:rsidR="00BF78D2">
        <w:rPr>
          <w:b/>
          <w:sz w:val="28"/>
          <w:szCs w:val="28"/>
        </w:rPr>
        <w:t>11-1320</w:t>
      </w:r>
    </w:p>
    <w:p w:rsidR="00741B31" w:rsidRPr="00741B31" w:rsidRDefault="00741B31" w:rsidP="00741B31">
      <w:pPr>
        <w:jc w:val="center"/>
        <w:rPr>
          <w:b/>
          <w:sz w:val="28"/>
          <w:szCs w:val="28"/>
        </w:rPr>
      </w:pPr>
    </w:p>
    <w:p w:rsidR="00741B31" w:rsidRPr="00741B31" w:rsidRDefault="00741B31" w:rsidP="00741B31">
      <w:pPr>
        <w:jc w:val="center"/>
        <w:rPr>
          <w:b/>
          <w:sz w:val="28"/>
          <w:szCs w:val="28"/>
        </w:rPr>
      </w:pPr>
    </w:p>
    <w:p w:rsidR="00741B31" w:rsidRPr="00741B31" w:rsidRDefault="00741B31" w:rsidP="00741B31">
      <w:pPr>
        <w:jc w:val="center"/>
        <w:rPr>
          <w:b/>
          <w:sz w:val="28"/>
          <w:szCs w:val="28"/>
        </w:rPr>
      </w:pPr>
    </w:p>
    <w:p w:rsidR="00741B31" w:rsidRPr="00741B31" w:rsidRDefault="00741B31" w:rsidP="00741B31">
      <w:pPr>
        <w:jc w:val="center"/>
        <w:rPr>
          <w:b/>
          <w:sz w:val="28"/>
          <w:szCs w:val="28"/>
        </w:rPr>
      </w:pPr>
      <w:r w:rsidRPr="00741B31">
        <w:rPr>
          <w:b/>
          <w:sz w:val="28"/>
          <w:szCs w:val="28"/>
        </w:rPr>
        <w:t>Issued</w:t>
      </w:r>
    </w:p>
    <w:p w:rsidR="00741B31" w:rsidRPr="00F6079D" w:rsidRDefault="00571328" w:rsidP="00741B31">
      <w:pPr>
        <w:jc w:val="center"/>
        <w:rPr>
          <w:b/>
          <w:color w:val="FF0000"/>
        </w:rPr>
      </w:pPr>
      <w:r>
        <w:rPr>
          <w:b/>
          <w:color w:val="FF0000"/>
        </w:rPr>
        <w:t>Date:</w:t>
      </w:r>
      <w:r w:rsidR="00F6079D">
        <w:rPr>
          <w:b/>
          <w:color w:val="FF0000"/>
        </w:rPr>
        <w:t xml:space="preserve"> </w:t>
      </w:r>
      <w:r w:rsidR="00BF78D2">
        <w:rPr>
          <w:b/>
          <w:color w:val="FF0000"/>
        </w:rPr>
        <w:t>Friday November 13</w:t>
      </w:r>
      <w:r w:rsidR="00232360">
        <w:rPr>
          <w:b/>
          <w:color w:val="FF0000"/>
        </w:rPr>
        <w:t>, 2020</w:t>
      </w:r>
    </w:p>
    <w:p w:rsidR="00741B31" w:rsidRPr="00741B31" w:rsidRDefault="00741B31" w:rsidP="00741B31">
      <w:pPr>
        <w:jc w:val="center"/>
        <w:rPr>
          <w:b/>
        </w:rPr>
      </w:pPr>
      <w:bookmarkStart w:id="0" w:name="_GoBack"/>
    </w:p>
    <w:bookmarkEnd w:id="0"/>
    <w:p w:rsidR="00741B31" w:rsidRPr="00741B31" w:rsidRDefault="00741B31" w:rsidP="00741B31">
      <w:pPr>
        <w:jc w:val="center"/>
        <w:rPr>
          <w:b/>
          <w:sz w:val="28"/>
          <w:szCs w:val="28"/>
        </w:rPr>
      </w:pPr>
    </w:p>
    <w:p w:rsidR="00741B31" w:rsidRDefault="00741B31" w:rsidP="00741B31">
      <w:pPr>
        <w:jc w:val="center"/>
        <w:rPr>
          <w:b/>
          <w:sz w:val="28"/>
          <w:szCs w:val="28"/>
        </w:rPr>
      </w:pPr>
    </w:p>
    <w:p w:rsidR="00741B31" w:rsidRDefault="00741B31" w:rsidP="00741B31">
      <w:pPr>
        <w:jc w:val="center"/>
        <w:rPr>
          <w:b/>
          <w:sz w:val="28"/>
          <w:szCs w:val="28"/>
        </w:rPr>
      </w:pPr>
    </w:p>
    <w:p w:rsidR="00741B31" w:rsidRDefault="00741B31" w:rsidP="00741B31">
      <w:pPr>
        <w:jc w:val="center"/>
        <w:rPr>
          <w:b/>
          <w:sz w:val="28"/>
          <w:szCs w:val="28"/>
        </w:rPr>
      </w:pPr>
      <w:r w:rsidRPr="00741B31">
        <w:rPr>
          <w:b/>
          <w:sz w:val="28"/>
          <w:szCs w:val="28"/>
        </w:rPr>
        <w:t>Proposal</w:t>
      </w:r>
      <w:r>
        <w:rPr>
          <w:b/>
          <w:sz w:val="28"/>
          <w:szCs w:val="28"/>
        </w:rPr>
        <w:t xml:space="preserve"> must be received no later than</w:t>
      </w:r>
    </w:p>
    <w:p w:rsidR="00741B31" w:rsidRPr="00741B31" w:rsidRDefault="00F6079D" w:rsidP="00741B31">
      <w:pPr>
        <w:jc w:val="center"/>
        <w:rPr>
          <w:b/>
          <w:color w:val="FF0000"/>
          <w:sz w:val="28"/>
          <w:szCs w:val="28"/>
        </w:rPr>
      </w:pPr>
      <w:r>
        <w:rPr>
          <w:b/>
          <w:color w:val="FF0000"/>
          <w:sz w:val="28"/>
          <w:szCs w:val="28"/>
        </w:rPr>
        <w:t>Date</w:t>
      </w:r>
      <w:r w:rsidR="00232360">
        <w:rPr>
          <w:b/>
          <w:color w:val="FF0000"/>
          <w:sz w:val="28"/>
          <w:szCs w:val="28"/>
        </w:rPr>
        <w:t xml:space="preserve">: Monday </w:t>
      </w:r>
      <w:r w:rsidR="00BF78D2">
        <w:rPr>
          <w:b/>
          <w:color w:val="FF0000"/>
          <w:sz w:val="28"/>
          <w:szCs w:val="28"/>
        </w:rPr>
        <w:t>December 7</w:t>
      </w:r>
      <w:r w:rsidR="00232360">
        <w:rPr>
          <w:b/>
          <w:color w:val="FF0000"/>
          <w:sz w:val="28"/>
          <w:szCs w:val="28"/>
        </w:rPr>
        <w:t>, 2020</w:t>
      </w:r>
    </w:p>
    <w:p w:rsidR="00741B31" w:rsidRPr="00741B31" w:rsidRDefault="00741B31" w:rsidP="00741B31">
      <w:pPr>
        <w:tabs>
          <w:tab w:val="left" w:pos="2520"/>
        </w:tabs>
        <w:jc w:val="center"/>
        <w:rPr>
          <w:sz w:val="28"/>
          <w:szCs w:val="28"/>
        </w:rPr>
      </w:pPr>
    </w:p>
    <w:p w:rsidR="00741B31" w:rsidRPr="00741B31" w:rsidRDefault="00741B31" w:rsidP="00741B31">
      <w:pPr>
        <w:tabs>
          <w:tab w:val="left" w:pos="2520"/>
        </w:tabs>
        <w:jc w:val="center"/>
        <w:rPr>
          <w:sz w:val="28"/>
          <w:szCs w:val="28"/>
        </w:rPr>
      </w:pPr>
    </w:p>
    <w:p w:rsidR="00741B31" w:rsidRPr="00741B31" w:rsidRDefault="00741B31" w:rsidP="00741B31">
      <w:pPr>
        <w:tabs>
          <w:tab w:val="left" w:pos="2520"/>
        </w:tabs>
        <w:jc w:val="center"/>
        <w:rPr>
          <w:b/>
          <w:smallCaps/>
          <w:sz w:val="28"/>
          <w:szCs w:val="28"/>
          <w:u w:val="single"/>
        </w:rPr>
      </w:pPr>
    </w:p>
    <w:p w:rsidR="00741B31" w:rsidRDefault="00741B31" w:rsidP="00741B31">
      <w:pPr>
        <w:jc w:val="center"/>
        <w:rPr>
          <w:b/>
          <w:sz w:val="28"/>
          <w:szCs w:val="28"/>
        </w:rPr>
      </w:pPr>
    </w:p>
    <w:p w:rsidR="00741B31" w:rsidRDefault="00741B31" w:rsidP="00741B31">
      <w:pPr>
        <w:jc w:val="center"/>
        <w:rPr>
          <w:b/>
          <w:sz w:val="28"/>
          <w:szCs w:val="28"/>
        </w:rPr>
      </w:pPr>
    </w:p>
    <w:p w:rsidR="00741B31" w:rsidRDefault="00741B31" w:rsidP="00741B31">
      <w:pPr>
        <w:jc w:val="center"/>
        <w:rPr>
          <w:b/>
          <w:sz w:val="28"/>
          <w:szCs w:val="28"/>
        </w:rPr>
      </w:pPr>
    </w:p>
    <w:p w:rsidR="00741B31" w:rsidRDefault="00741B31" w:rsidP="00741B31">
      <w:pPr>
        <w:jc w:val="center"/>
        <w:rPr>
          <w:b/>
          <w:sz w:val="28"/>
          <w:szCs w:val="28"/>
        </w:rPr>
      </w:pPr>
    </w:p>
    <w:p w:rsidR="00741B31" w:rsidRDefault="00741B31" w:rsidP="00741B31">
      <w:pPr>
        <w:jc w:val="center"/>
        <w:rPr>
          <w:b/>
          <w:sz w:val="28"/>
          <w:szCs w:val="28"/>
        </w:rPr>
      </w:pPr>
    </w:p>
    <w:p w:rsidR="00741B31" w:rsidRDefault="00741B31" w:rsidP="00741B31">
      <w:pPr>
        <w:jc w:val="center"/>
        <w:rPr>
          <w:b/>
          <w:sz w:val="28"/>
          <w:szCs w:val="28"/>
        </w:rPr>
      </w:pPr>
    </w:p>
    <w:p w:rsidR="00741B31" w:rsidRPr="00741B31" w:rsidRDefault="00741B31" w:rsidP="00741B31">
      <w:pPr>
        <w:jc w:val="center"/>
        <w:rPr>
          <w:b/>
          <w:sz w:val="28"/>
          <w:szCs w:val="28"/>
        </w:rPr>
      </w:pPr>
      <w:r w:rsidRPr="00741B31">
        <w:rPr>
          <w:b/>
          <w:sz w:val="28"/>
          <w:szCs w:val="28"/>
        </w:rPr>
        <w:t>Community Relations – Social Development Commission</w:t>
      </w:r>
    </w:p>
    <w:p w:rsidR="00741B31" w:rsidRPr="00741B31" w:rsidRDefault="00741B31" w:rsidP="00741B31">
      <w:pPr>
        <w:jc w:val="center"/>
        <w:rPr>
          <w:b/>
          <w:sz w:val="28"/>
          <w:szCs w:val="28"/>
        </w:rPr>
      </w:pPr>
      <w:r w:rsidRPr="00741B31">
        <w:rPr>
          <w:b/>
          <w:sz w:val="28"/>
          <w:szCs w:val="28"/>
        </w:rPr>
        <w:t>1730 W. North Avenue</w:t>
      </w:r>
    </w:p>
    <w:p w:rsidR="00741B31" w:rsidRPr="00741B31" w:rsidRDefault="00741B31" w:rsidP="00741B31">
      <w:pPr>
        <w:jc w:val="center"/>
        <w:rPr>
          <w:b/>
          <w:sz w:val="28"/>
          <w:szCs w:val="28"/>
        </w:rPr>
      </w:pPr>
      <w:r w:rsidRPr="00741B31">
        <w:rPr>
          <w:b/>
          <w:sz w:val="28"/>
          <w:szCs w:val="28"/>
        </w:rPr>
        <w:t>Milwaukee, WI 53205</w:t>
      </w:r>
    </w:p>
    <w:p w:rsidR="00741B31" w:rsidRPr="00741B31" w:rsidRDefault="00741B31" w:rsidP="00741B31">
      <w:pPr>
        <w:jc w:val="center"/>
        <w:rPr>
          <w:b/>
          <w:sz w:val="28"/>
          <w:szCs w:val="28"/>
        </w:rPr>
      </w:pPr>
      <w:r w:rsidRPr="00741B31">
        <w:rPr>
          <w:b/>
          <w:sz w:val="28"/>
          <w:szCs w:val="28"/>
        </w:rPr>
        <w:t xml:space="preserve">Attn: </w:t>
      </w:r>
      <w:r w:rsidR="00F6079D">
        <w:rPr>
          <w:b/>
          <w:sz w:val="28"/>
          <w:szCs w:val="28"/>
        </w:rPr>
        <w:t xml:space="preserve">Scott </w:t>
      </w:r>
      <w:r w:rsidR="00571328">
        <w:rPr>
          <w:b/>
          <w:sz w:val="28"/>
          <w:szCs w:val="28"/>
        </w:rPr>
        <w:t>Scherer,</w:t>
      </w:r>
      <w:r w:rsidRPr="00741B31">
        <w:rPr>
          <w:b/>
          <w:sz w:val="28"/>
          <w:szCs w:val="28"/>
        </w:rPr>
        <w:t xml:space="preserve"> Purchasing Coordinator</w:t>
      </w:r>
    </w:p>
    <w:p w:rsidR="00741B31" w:rsidRPr="00741B31" w:rsidRDefault="00741B31" w:rsidP="00741B31">
      <w:pPr>
        <w:jc w:val="center"/>
        <w:rPr>
          <w:smallCaps/>
          <w:sz w:val="28"/>
          <w:szCs w:val="28"/>
        </w:rPr>
      </w:pPr>
      <w:r w:rsidRPr="00741B31">
        <w:rPr>
          <w:b/>
          <w:smallCaps/>
          <w:sz w:val="28"/>
          <w:szCs w:val="28"/>
        </w:rPr>
        <w:t>RFP #</w:t>
      </w:r>
      <w:r w:rsidR="00BF78D2">
        <w:rPr>
          <w:b/>
          <w:smallCaps/>
          <w:sz w:val="28"/>
          <w:szCs w:val="28"/>
        </w:rPr>
        <w:t>11-1320</w:t>
      </w:r>
    </w:p>
    <w:p w:rsidR="00741B31" w:rsidRPr="00741B31" w:rsidRDefault="00741B31" w:rsidP="00741B31">
      <w:pPr>
        <w:tabs>
          <w:tab w:val="left" w:pos="2520"/>
        </w:tabs>
        <w:jc w:val="center"/>
        <w:rPr>
          <w:smallCaps/>
          <w:sz w:val="28"/>
          <w:szCs w:val="28"/>
        </w:rPr>
      </w:pPr>
    </w:p>
    <w:p w:rsidR="00741B31" w:rsidRPr="00741B31" w:rsidRDefault="00741B31" w:rsidP="00741B31">
      <w:pPr>
        <w:tabs>
          <w:tab w:val="left" w:pos="2520"/>
        </w:tabs>
        <w:jc w:val="center"/>
        <w:rPr>
          <w:smallCaps/>
          <w:sz w:val="28"/>
          <w:szCs w:val="28"/>
        </w:rPr>
      </w:pPr>
    </w:p>
    <w:p w:rsidR="00741B31" w:rsidRPr="00741B31" w:rsidRDefault="00741B31" w:rsidP="00741B31">
      <w:pPr>
        <w:tabs>
          <w:tab w:val="left" w:pos="2520"/>
        </w:tabs>
        <w:jc w:val="center"/>
        <w:rPr>
          <w:smallCaps/>
          <w:sz w:val="28"/>
          <w:szCs w:val="28"/>
        </w:rPr>
      </w:pPr>
    </w:p>
    <w:p w:rsidR="00741B31" w:rsidRPr="00741B31" w:rsidRDefault="00741B31" w:rsidP="00741B31">
      <w:pPr>
        <w:tabs>
          <w:tab w:val="left" w:pos="2520"/>
        </w:tabs>
        <w:jc w:val="center"/>
        <w:rPr>
          <w:smallCaps/>
          <w:sz w:val="22"/>
          <w:szCs w:val="22"/>
        </w:rPr>
      </w:pPr>
    </w:p>
    <w:p w:rsidR="00741B31" w:rsidRPr="00741B31" w:rsidRDefault="00741B31" w:rsidP="00741B31">
      <w:pPr>
        <w:tabs>
          <w:tab w:val="left" w:pos="2520"/>
        </w:tabs>
        <w:jc w:val="center"/>
        <w:rPr>
          <w:smallCaps/>
          <w:sz w:val="22"/>
          <w:szCs w:val="22"/>
        </w:rPr>
      </w:pPr>
    </w:p>
    <w:p w:rsidR="00741B31" w:rsidRPr="00741B31" w:rsidRDefault="00741B31" w:rsidP="00741B31">
      <w:pPr>
        <w:tabs>
          <w:tab w:val="left" w:pos="2520"/>
        </w:tabs>
        <w:jc w:val="center"/>
        <w:rPr>
          <w:b/>
          <w:smallCaps/>
          <w:sz w:val="22"/>
          <w:szCs w:val="22"/>
          <w:u w:val="single"/>
        </w:rPr>
        <w:sectPr w:rsidR="00741B31" w:rsidRPr="00741B31" w:rsidSect="00741B31">
          <w:footerReference w:type="even" r:id="rId8"/>
          <w:footerReference w:type="default" r:id="rId9"/>
          <w:pgSz w:w="12240" w:h="15840"/>
          <w:pgMar w:top="1440" w:right="1440" w:bottom="1440" w:left="1440" w:header="720" w:footer="720" w:gutter="0"/>
          <w:cols w:space="720"/>
          <w:docGrid w:linePitch="360"/>
        </w:sectPr>
      </w:pPr>
    </w:p>
    <w:p w:rsidR="00741B31" w:rsidRPr="00741B31" w:rsidRDefault="00741B31" w:rsidP="00741B31">
      <w:pPr>
        <w:pStyle w:val="BodyText"/>
        <w:jc w:val="center"/>
        <w:rPr>
          <w:szCs w:val="24"/>
        </w:rPr>
      </w:pPr>
    </w:p>
    <w:p w:rsidR="00741B31" w:rsidRPr="000454E7" w:rsidRDefault="00741B31" w:rsidP="00741B31">
      <w:pPr>
        <w:pStyle w:val="BodyText"/>
        <w:jc w:val="center"/>
        <w:rPr>
          <w:b/>
          <w:szCs w:val="24"/>
        </w:rPr>
      </w:pPr>
      <w:r w:rsidRPr="000454E7">
        <w:rPr>
          <w:b/>
          <w:szCs w:val="24"/>
        </w:rPr>
        <w:t>General Information</w:t>
      </w:r>
    </w:p>
    <w:p w:rsidR="00741B31" w:rsidRPr="00741B31" w:rsidRDefault="00741B31" w:rsidP="00741B31">
      <w:pPr>
        <w:pStyle w:val="BodyText"/>
        <w:jc w:val="center"/>
        <w:rPr>
          <w:szCs w:val="24"/>
        </w:rPr>
      </w:pPr>
    </w:p>
    <w:p w:rsidR="00741B31" w:rsidRPr="00B0580F" w:rsidRDefault="00741B31" w:rsidP="00741B31">
      <w:pPr>
        <w:pStyle w:val="CM9"/>
        <w:spacing w:after="275" w:line="276" w:lineRule="atLeast"/>
        <w:ind w:right="127"/>
        <w:rPr>
          <w:sz w:val="23"/>
          <w:szCs w:val="23"/>
        </w:rPr>
      </w:pPr>
      <w:r w:rsidRPr="00B0580F">
        <w:rPr>
          <w:sz w:val="23"/>
          <w:szCs w:val="23"/>
        </w:rPr>
        <w:t xml:space="preserve">The Community Relations-Social Development Commission (CR-SDC) of Milwaukee is seeking proposals for strategic planning facilitation services. The selected vendor will work with the CR-SDC board and staff to identify strategic priorities for the organization, resulting in the development of a written plan for the organization. </w:t>
      </w:r>
    </w:p>
    <w:p w:rsidR="00741B31" w:rsidRPr="00B0580F" w:rsidRDefault="00741B31" w:rsidP="00741B31">
      <w:r w:rsidRPr="00B0580F">
        <w:t xml:space="preserve">The organization’s past successes provide a number of opportunities for growth, but with limited resources SDC must be strategic about which opportunities it chooses to pursue. With the fulfillment of prior strategic objectives, the organization is now ready to augment its focus through the development of a strategic plan. SDC has determined that retaining the services of a skilled facilitator is essential in creating its strategic vision.  </w:t>
      </w:r>
    </w:p>
    <w:p w:rsidR="00741B31" w:rsidRPr="00B0580F" w:rsidRDefault="00741B31" w:rsidP="00741B31"/>
    <w:p w:rsidR="00741B31" w:rsidRPr="00B0580F" w:rsidRDefault="00741B31" w:rsidP="00741B31">
      <w:pPr>
        <w:pStyle w:val="BodyText"/>
        <w:rPr>
          <w:szCs w:val="24"/>
        </w:rPr>
      </w:pPr>
      <w:r w:rsidRPr="00B0580F">
        <w:rPr>
          <w:szCs w:val="24"/>
        </w:rPr>
        <w:t xml:space="preserve">The intent of this RFP is to have the successful strategic facilitator enter into a professional services contract with SDC to provide services as outlined herein. </w:t>
      </w:r>
    </w:p>
    <w:p w:rsidR="00741B31" w:rsidRPr="00741B31" w:rsidRDefault="00741B31" w:rsidP="00741B31">
      <w:pPr>
        <w:pStyle w:val="BodyText"/>
        <w:rPr>
          <w:color w:val="FF0000"/>
          <w:szCs w:val="24"/>
        </w:rPr>
      </w:pPr>
    </w:p>
    <w:p w:rsidR="00741B31" w:rsidRPr="00741B31" w:rsidRDefault="00741B31" w:rsidP="00741B31">
      <w:pPr>
        <w:autoSpaceDE w:val="0"/>
        <w:autoSpaceDN w:val="0"/>
        <w:adjustRightInd w:val="0"/>
      </w:pPr>
    </w:p>
    <w:p w:rsidR="0093676C" w:rsidRPr="00DE1026" w:rsidRDefault="00741B31" w:rsidP="00741B31">
      <w:pPr>
        <w:autoSpaceDE w:val="0"/>
        <w:autoSpaceDN w:val="0"/>
        <w:adjustRightInd w:val="0"/>
        <w:rPr>
          <w:b/>
          <w:color w:val="000000" w:themeColor="text1"/>
        </w:rPr>
      </w:pPr>
      <w:r w:rsidRPr="00DE1026">
        <w:rPr>
          <w:b/>
          <w:color w:val="000000" w:themeColor="text1"/>
        </w:rPr>
        <w:t>Proposals will be accepted until</w:t>
      </w:r>
      <w:r w:rsidR="00F6079D" w:rsidRPr="00DE1026">
        <w:rPr>
          <w:b/>
          <w:color w:val="000000" w:themeColor="text1"/>
        </w:rPr>
        <w:t xml:space="preserve"> </w:t>
      </w:r>
      <w:r w:rsidR="00BF78D2">
        <w:rPr>
          <w:b/>
          <w:color w:val="000000" w:themeColor="text1"/>
        </w:rPr>
        <w:t>2:00 p.m.</w:t>
      </w:r>
      <w:r w:rsidR="00232360" w:rsidRPr="00DE1026">
        <w:rPr>
          <w:b/>
          <w:color w:val="000000" w:themeColor="text1"/>
        </w:rPr>
        <w:t xml:space="preserve"> </w:t>
      </w:r>
      <w:r w:rsidRPr="00DE1026">
        <w:rPr>
          <w:b/>
          <w:color w:val="000000" w:themeColor="text1"/>
        </w:rPr>
        <w:t xml:space="preserve">on </w:t>
      </w:r>
      <w:r w:rsidR="00232360" w:rsidRPr="00DE1026">
        <w:rPr>
          <w:b/>
          <w:color w:val="000000" w:themeColor="text1"/>
        </w:rPr>
        <w:t xml:space="preserve">Monday </w:t>
      </w:r>
      <w:r w:rsidR="00BF78D2">
        <w:rPr>
          <w:b/>
          <w:color w:val="000000" w:themeColor="text1"/>
        </w:rPr>
        <w:t>December 7,</w:t>
      </w:r>
      <w:r w:rsidR="00232360" w:rsidRPr="00DE1026">
        <w:rPr>
          <w:b/>
          <w:color w:val="000000" w:themeColor="text1"/>
        </w:rPr>
        <w:t xml:space="preserve"> 2020</w:t>
      </w:r>
      <w:r w:rsidRPr="00DE1026">
        <w:rPr>
          <w:b/>
          <w:color w:val="000000" w:themeColor="text1"/>
        </w:rPr>
        <w:t xml:space="preserve"> </w:t>
      </w:r>
    </w:p>
    <w:p w:rsidR="0093676C" w:rsidRDefault="0093676C" w:rsidP="00741B31">
      <w:pPr>
        <w:autoSpaceDE w:val="0"/>
        <w:autoSpaceDN w:val="0"/>
        <w:adjustRightInd w:val="0"/>
      </w:pPr>
    </w:p>
    <w:p w:rsidR="00741B31" w:rsidRPr="00741B31" w:rsidRDefault="00741B31" w:rsidP="00741B31">
      <w:pPr>
        <w:autoSpaceDE w:val="0"/>
        <w:autoSpaceDN w:val="0"/>
        <w:adjustRightInd w:val="0"/>
      </w:pPr>
      <w:r w:rsidRPr="00741B31">
        <w:t>Submittals relative to this Request for Proposal should be addressed to:</w:t>
      </w:r>
    </w:p>
    <w:p w:rsidR="00741B31" w:rsidRPr="00741B31" w:rsidRDefault="00741B31" w:rsidP="00741B31">
      <w:pPr>
        <w:autoSpaceDE w:val="0"/>
        <w:autoSpaceDN w:val="0"/>
        <w:adjustRightInd w:val="0"/>
      </w:pPr>
    </w:p>
    <w:p w:rsidR="00741B31" w:rsidRPr="00741B31" w:rsidRDefault="00741B31" w:rsidP="00741B31">
      <w:pPr>
        <w:autoSpaceDE w:val="0"/>
        <w:autoSpaceDN w:val="0"/>
        <w:adjustRightInd w:val="0"/>
      </w:pPr>
      <w:r w:rsidRPr="00741B31">
        <w:t>CR-SDC Purchasing Division</w:t>
      </w:r>
    </w:p>
    <w:p w:rsidR="00741B31" w:rsidRPr="00741B31" w:rsidRDefault="00741B31" w:rsidP="00741B31">
      <w:pPr>
        <w:autoSpaceDE w:val="0"/>
        <w:autoSpaceDN w:val="0"/>
        <w:adjustRightInd w:val="0"/>
      </w:pPr>
      <w:r>
        <w:t>1730 W. North Avenue</w:t>
      </w:r>
    </w:p>
    <w:p w:rsidR="00741B31" w:rsidRDefault="00741B31" w:rsidP="00741B31">
      <w:pPr>
        <w:autoSpaceDE w:val="0"/>
        <w:autoSpaceDN w:val="0"/>
        <w:adjustRightInd w:val="0"/>
      </w:pPr>
      <w:r>
        <w:t>Milwaukee, WI 53205</w:t>
      </w:r>
    </w:p>
    <w:p w:rsidR="00BF78D2" w:rsidRPr="00741B31" w:rsidRDefault="00BF78D2" w:rsidP="00741B31">
      <w:pPr>
        <w:autoSpaceDE w:val="0"/>
        <w:autoSpaceDN w:val="0"/>
        <w:adjustRightInd w:val="0"/>
      </w:pPr>
      <w:r w:rsidRPr="00BF78D2">
        <w:t xml:space="preserve">Information Technology </w:t>
      </w:r>
      <w:r w:rsidR="003238AC">
        <w:t>and</w:t>
      </w:r>
      <w:r w:rsidRPr="00BF78D2">
        <w:t xml:space="preserve"> Artificial Intelligence Infrastructure Assessment &amp; Solutions  </w:t>
      </w:r>
    </w:p>
    <w:p w:rsidR="00741B31" w:rsidRPr="00741B31" w:rsidRDefault="00741B31" w:rsidP="00741B31">
      <w:pPr>
        <w:autoSpaceDE w:val="0"/>
        <w:autoSpaceDN w:val="0"/>
        <w:adjustRightInd w:val="0"/>
        <w:rPr>
          <w:b/>
        </w:rPr>
      </w:pPr>
      <w:r w:rsidRPr="003238AC">
        <w:t>RFP#</w:t>
      </w:r>
      <w:r w:rsidRPr="00741B31">
        <w:t xml:space="preserve"> </w:t>
      </w:r>
      <w:r w:rsidR="00BF78D2">
        <w:t>11-1320</w:t>
      </w:r>
    </w:p>
    <w:p w:rsidR="00741B31" w:rsidRDefault="00741B31" w:rsidP="00741B31">
      <w:pPr>
        <w:autoSpaceDE w:val="0"/>
        <w:autoSpaceDN w:val="0"/>
        <w:adjustRightInd w:val="0"/>
      </w:pPr>
    </w:p>
    <w:p w:rsidR="00571328" w:rsidRDefault="00571328" w:rsidP="00741B31">
      <w:pPr>
        <w:autoSpaceDE w:val="0"/>
        <w:autoSpaceDN w:val="0"/>
        <w:adjustRightInd w:val="0"/>
      </w:pPr>
    </w:p>
    <w:p w:rsidR="00571328" w:rsidRPr="00741B31" w:rsidRDefault="00571328" w:rsidP="00741B31">
      <w:pPr>
        <w:autoSpaceDE w:val="0"/>
        <w:autoSpaceDN w:val="0"/>
        <w:adjustRightInd w:val="0"/>
      </w:pPr>
    </w:p>
    <w:p w:rsidR="00157EEE" w:rsidRDefault="00157EEE" w:rsidP="00741B31">
      <w:pPr>
        <w:jc w:val="center"/>
        <w:rPr>
          <w:b/>
          <w:color w:val="000000" w:themeColor="text1"/>
        </w:rPr>
      </w:pPr>
    </w:p>
    <w:p w:rsidR="00157EEE" w:rsidRDefault="00157EEE" w:rsidP="00741B31">
      <w:pPr>
        <w:jc w:val="center"/>
        <w:rPr>
          <w:b/>
          <w:color w:val="000000" w:themeColor="text1"/>
        </w:rPr>
      </w:pPr>
    </w:p>
    <w:p w:rsidR="00157EEE" w:rsidRDefault="00157EEE" w:rsidP="00741B31">
      <w:pPr>
        <w:jc w:val="center"/>
        <w:rPr>
          <w:b/>
          <w:color w:val="000000" w:themeColor="text1"/>
        </w:rPr>
      </w:pPr>
    </w:p>
    <w:p w:rsidR="00157EEE" w:rsidRPr="00157EEE" w:rsidRDefault="00157EEE" w:rsidP="00741B31">
      <w:pPr>
        <w:jc w:val="center"/>
        <w:rPr>
          <w:b/>
          <w:color w:val="FF0000"/>
        </w:rPr>
      </w:pPr>
    </w:p>
    <w:p w:rsidR="00741B31" w:rsidRPr="00157EEE" w:rsidRDefault="00741B31" w:rsidP="00741B31">
      <w:pPr>
        <w:jc w:val="center"/>
        <w:rPr>
          <w:b/>
          <w:color w:val="FF0000"/>
        </w:rPr>
      </w:pPr>
      <w:r w:rsidRPr="003238AC">
        <w:rPr>
          <w:b/>
          <w:color w:val="FF0000"/>
        </w:rPr>
        <w:t>Written responses and all supporting materials must b</w:t>
      </w:r>
      <w:r w:rsidR="00E35934" w:rsidRPr="003238AC">
        <w:rPr>
          <w:b/>
          <w:color w:val="FF0000"/>
        </w:rPr>
        <w:t xml:space="preserve">e submitted in one original plus </w:t>
      </w:r>
      <w:r w:rsidRPr="003238AC">
        <w:rPr>
          <w:b/>
          <w:color w:val="FF0000"/>
        </w:rPr>
        <w:t>seven</w:t>
      </w:r>
      <w:r w:rsidR="00E35934" w:rsidRPr="003238AC">
        <w:rPr>
          <w:b/>
          <w:color w:val="FF0000"/>
        </w:rPr>
        <w:t xml:space="preserve"> (7) </w:t>
      </w:r>
      <w:r w:rsidRPr="003238AC">
        <w:rPr>
          <w:b/>
          <w:color w:val="FF0000"/>
        </w:rPr>
        <w:t>copies.</w:t>
      </w:r>
    </w:p>
    <w:p w:rsidR="00741B31" w:rsidRPr="00741B31" w:rsidRDefault="00741B31" w:rsidP="00741B31">
      <w:pPr>
        <w:tabs>
          <w:tab w:val="left" w:pos="2520"/>
        </w:tabs>
        <w:outlineLvl w:val="0"/>
        <w:rPr>
          <w:b/>
          <w:smallCaps/>
          <w:sz w:val="22"/>
          <w:szCs w:val="22"/>
          <w:u w:val="single"/>
        </w:rPr>
        <w:sectPr w:rsidR="00741B31" w:rsidRPr="00741B31" w:rsidSect="007B4522">
          <w:pgSz w:w="12240" w:h="15840"/>
          <w:pgMar w:top="1440" w:right="1440" w:bottom="1440" w:left="1440" w:header="720" w:footer="720" w:gutter="0"/>
          <w:cols w:space="720"/>
          <w:docGrid w:linePitch="360"/>
        </w:sectPr>
      </w:pPr>
    </w:p>
    <w:p w:rsidR="00741B31" w:rsidRPr="00B0580F" w:rsidRDefault="00741B31" w:rsidP="00741B31">
      <w:pPr>
        <w:tabs>
          <w:tab w:val="left" w:pos="2520"/>
        </w:tabs>
        <w:outlineLvl w:val="0"/>
        <w:rPr>
          <w:b/>
          <w:smallCaps/>
          <w:u w:val="single"/>
        </w:rPr>
      </w:pPr>
      <w:r w:rsidRPr="00B0580F">
        <w:rPr>
          <w:b/>
          <w:smallCaps/>
          <w:u w:val="single"/>
        </w:rPr>
        <w:lastRenderedPageBreak/>
        <w:t>Scope of Services</w:t>
      </w:r>
    </w:p>
    <w:p w:rsidR="00741B31" w:rsidRPr="00B0580F" w:rsidRDefault="00741B31" w:rsidP="00741B31">
      <w:pPr>
        <w:tabs>
          <w:tab w:val="left" w:pos="2520"/>
        </w:tabs>
        <w:outlineLvl w:val="0"/>
        <w:rPr>
          <w:sz w:val="22"/>
          <w:szCs w:val="22"/>
        </w:rPr>
      </w:pPr>
    </w:p>
    <w:p w:rsidR="00FE32CF" w:rsidRPr="00BD1D95" w:rsidRDefault="00741B31" w:rsidP="00741B31">
      <w:pPr>
        <w:tabs>
          <w:tab w:val="left" w:pos="2520"/>
        </w:tabs>
        <w:outlineLvl w:val="0"/>
        <w:rPr>
          <w:szCs w:val="22"/>
        </w:rPr>
      </w:pPr>
      <w:r w:rsidRPr="00BD1D95">
        <w:rPr>
          <w:szCs w:val="22"/>
        </w:rPr>
        <w:t xml:space="preserve">The Community Relations-Social Development Commission (CR-SDC) </w:t>
      </w:r>
      <w:r w:rsidR="00F6079D" w:rsidRPr="00BD1D95">
        <w:rPr>
          <w:szCs w:val="22"/>
        </w:rPr>
        <w:t xml:space="preserve">is seeking to </w:t>
      </w:r>
      <w:r w:rsidR="009624E2" w:rsidRPr="00BD1D95">
        <w:rPr>
          <w:szCs w:val="22"/>
        </w:rPr>
        <w:t xml:space="preserve">secure the services of </w:t>
      </w:r>
      <w:r w:rsidR="00925AD5" w:rsidRPr="00BD1D95">
        <w:rPr>
          <w:szCs w:val="22"/>
        </w:rPr>
        <w:t>a credible</w:t>
      </w:r>
      <w:r w:rsidR="00F6079D" w:rsidRPr="00BD1D95">
        <w:rPr>
          <w:szCs w:val="22"/>
        </w:rPr>
        <w:t xml:space="preserve"> </w:t>
      </w:r>
      <w:r w:rsidR="00925AD5" w:rsidRPr="00BD1D95">
        <w:rPr>
          <w:szCs w:val="22"/>
        </w:rPr>
        <w:t xml:space="preserve">Information Technology Professional </w:t>
      </w:r>
      <w:r w:rsidR="00D334EA" w:rsidRPr="00BD1D95">
        <w:rPr>
          <w:szCs w:val="22"/>
        </w:rPr>
        <w:t xml:space="preserve">Architect </w:t>
      </w:r>
      <w:r w:rsidR="00925AD5" w:rsidRPr="00BD1D95">
        <w:rPr>
          <w:szCs w:val="22"/>
        </w:rPr>
        <w:t>for</w:t>
      </w:r>
      <w:r w:rsidR="009624E2" w:rsidRPr="00BD1D95">
        <w:rPr>
          <w:szCs w:val="22"/>
        </w:rPr>
        <w:t xml:space="preserve"> the purpose </w:t>
      </w:r>
      <w:r w:rsidR="00D334EA" w:rsidRPr="00BD1D95">
        <w:rPr>
          <w:szCs w:val="22"/>
        </w:rPr>
        <w:t xml:space="preserve">assessing and informing </w:t>
      </w:r>
      <w:r w:rsidR="00925AD5" w:rsidRPr="00BD1D95">
        <w:rPr>
          <w:szCs w:val="22"/>
        </w:rPr>
        <w:t>the agency</w:t>
      </w:r>
      <w:r w:rsidR="009078CD" w:rsidRPr="00BD1D95">
        <w:rPr>
          <w:szCs w:val="22"/>
        </w:rPr>
        <w:t xml:space="preserve">’s needs. </w:t>
      </w:r>
      <w:r w:rsidR="00D334EA" w:rsidRPr="00BD1D95">
        <w:rPr>
          <w:szCs w:val="22"/>
        </w:rPr>
        <w:t>CR-SDC needs a road</w:t>
      </w:r>
      <w:r w:rsidR="00FE32CF" w:rsidRPr="00BD1D95">
        <w:rPr>
          <w:szCs w:val="22"/>
        </w:rPr>
        <w:t xml:space="preserve"> map that shows what steps are needing to improve, sustain and compete</w:t>
      </w:r>
      <w:r w:rsidR="00D334EA" w:rsidRPr="00BD1D95">
        <w:rPr>
          <w:szCs w:val="22"/>
        </w:rPr>
        <w:t xml:space="preserve"> in this new reality and current economic environment. </w:t>
      </w:r>
    </w:p>
    <w:p w:rsidR="00FE32CF" w:rsidRPr="00BD1D95" w:rsidRDefault="00FE32CF" w:rsidP="00741B31">
      <w:pPr>
        <w:tabs>
          <w:tab w:val="left" w:pos="2520"/>
        </w:tabs>
        <w:outlineLvl w:val="0"/>
        <w:rPr>
          <w:szCs w:val="22"/>
        </w:rPr>
      </w:pPr>
    </w:p>
    <w:p w:rsidR="00D334EA" w:rsidRPr="00BD1D95" w:rsidRDefault="009624E2" w:rsidP="00741B31">
      <w:pPr>
        <w:tabs>
          <w:tab w:val="left" w:pos="2520"/>
        </w:tabs>
        <w:outlineLvl w:val="0"/>
        <w:rPr>
          <w:szCs w:val="22"/>
        </w:rPr>
      </w:pPr>
      <w:r w:rsidRPr="00BD1D95">
        <w:rPr>
          <w:szCs w:val="22"/>
        </w:rPr>
        <w:t xml:space="preserve">This </w:t>
      </w:r>
      <w:r w:rsidR="00925AD5" w:rsidRPr="00BD1D95">
        <w:rPr>
          <w:szCs w:val="22"/>
        </w:rPr>
        <w:t>I</w:t>
      </w:r>
      <w:r w:rsidR="00FE32CF" w:rsidRPr="00BD1D95">
        <w:rPr>
          <w:szCs w:val="22"/>
        </w:rPr>
        <w:t xml:space="preserve">nformation </w:t>
      </w:r>
      <w:r w:rsidR="00925AD5" w:rsidRPr="00BD1D95">
        <w:rPr>
          <w:szCs w:val="22"/>
        </w:rPr>
        <w:t>T</w:t>
      </w:r>
      <w:r w:rsidR="00FE32CF" w:rsidRPr="00BD1D95">
        <w:rPr>
          <w:szCs w:val="22"/>
        </w:rPr>
        <w:t xml:space="preserve">echnology (IT) and Artificial Intelligence (AI) </w:t>
      </w:r>
      <w:r w:rsidR="00925AD5" w:rsidRPr="00BD1D95">
        <w:rPr>
          <w:szCs w:val="22"/>
        </w:rPr>
        <w:t>Plan</w:t>
      </w:r>
      <w:r w:rsidRPr="00BD1D95">
        <w:rPr>
          <w:szCs w:val="22"/>
        </w:rPr>
        <w:t xml:space="preserve"> will cover </w:t>
      </w:r>
      <w:r w:rsidR="00925AD5" w:rsidRPr="00BD1D95">
        <w:rPr>
          <w:szCs w:val="22"/>
        </w:rPr>
        <w:t>a short, medium and long-range</w:t>
      </w:r>
      <w:r w:rsidRPr="00BD1D95">
        <w:rPr>
          <w:szCs w:val="22"/>
        </w:rPr>
        <w:t xml:space="preserve"> strategic implementation timeline</w:t>
      </w:r>
      <w:r w:rsidR="00741B31" w:rsidRPr="00BD1D95">
        <w:rPr>
          <w:szCs w:val="22"/>
        </w:rPr>
        <w:t xml:space="preserve"> to help guide the SDC’s priorities and budget </w:t>
      </w:r>
      <w:r w:rsidR="00925AD5" w:rsidRPr="00BD1D95">
        <w:rPr>
          <w:szCs w:val="22"/>
        </w:rPr>
        <w:t>allocations</w:t>
      </w:r>
      <w:r w:rsidR="00D334EA" w:rsidRPr="00BD1D95">
        <w:rPr>
          <w:szCs w:val="22"/>
        </w:rPr>
        <w:t xml:space="preserve">. </w:t>
      </w:r>
    </w:p>
    <w:p w:rsidR="00D334EA" w:rsidRPr="00BD1D95" w:rsidRDefault="00D334EA" w:rsidP="00741B31">
      <w:pPr>
        <w:tabs>
          <w:tab w:val="left" w:pos="2520"/>
        </w:tabs>
        <w:outlineLvl w:val="0"/>
        <w:rPr>
          <w:szCs w:val="22"/>
        </w:rPr>
      </w:pPr>
    </w:p>
    <w:p w:rsidR="00D334EA" w:rsidRDefault="00D334EA" w:rsidP="00741B31">
      <w:pPr>
        <w:tabs>
          <w:tab w:val="left" w:pos="2520"/>
        </w:tabs>
        <w:outlineLvl w:val="0"/>
        <w:rPr>
          <w:szCs w:val="22"/>
          <w:highlight w:val="yellow"/>
        </w:rPr>
      </w:pPr>
    </w:p>
    <w:p w:rsidR="009624E2" w:rsidRPr="00DE1026" w:rsidRDefault="00D334EA" w:rsidP="00741B31">
      <w:pPr>
        <w:tabs>
          <w:tab w:val="left" w:pos="2520"/>
        </w:tabs>
        <w:outlineLvl w:val="0"/>
        <w:rPr>
          <w:szCs w:val="22"/>
        </w:rPr>
      </w:pPr>
      <w:r w:rsidRPr="00DE1026">
        <w:rPr>
          <w:b/>
          <w:szCs w:val="22"/>
        </w:rPr>
        <w:t>The road map should include the following</w:t>
      </w:r>
      <w:r w:rsidRPr="00DE1026">
        <w:rPr>
          <w:szCs w:val="22"/>
        </w:rPr>
        <w:t xml:space="preserve">: </w:t>
      </w:r>
    </w:p>
    <w:p w:rsidR="00D334EA" w:rsidRDefault="00D334EA" w:rsidP="00D334EA">
      <w:pPr>
        <w:tabs>
          <w:tab w:val="left" w:pos="2520"/>
        </w:tabs>
        <w:spacing w:line="360" w:lineRule="auto"/>
        <w:outlineLvl w:val="0"/>
        <w:rPr>
          <w:szCs w:val="22"/>
        </w:rPr>
      </w:pPr>
    </w:p>
    <w:p w:rsidR="00D334EA" w:rsidRPr="00D334EA" w:rsidRDefault="00D334EA" w:rsidP="00D334EA">
      <w:pPr>
        <w:pStyle w:val="ListParagraph"/>
        <w:numPr>
          <w:ilvl w:val="0"/>
          <w:numId w:val="16"/>
        </w:numPr>
        <w:tabs>
          <w:tab w:val="left" w:pos="2520"/>
        </w:tabs>
        <w:spacing w:line="360" w:lineRule="auto"/>
        <w:outlineLvl w:val="0"/>
        <w:rPr>
          <w:rFonts w:ascii="Times New Roman" w:hAnsi="Times New Roman" w:cs="Times New Roman"/>
          <w:szCs w:val="22"/>
        </w:rPr>
      </w:pPr>
      <w:r w:rsidRPr="00D334EA">
        <w:rPr>
          <w:rFonts w:ascii="Times New Roman" w:hAnsi="Times New Roman" w:cs="Times New Roman"/>
          <w:szCs w:val="22"/>
        </w:rPr>
        <w:t>A</w:t>
      </w:r>
      <w:r w:rsidR="00157EEE">
        <w:rPr>
          <w:rFonts w:ascii="Times New Roman" w:hAnsi="Times New Roman" w:cs="Times New Roman"/>
          <w:szCs w:val="22"/>
        </w:rPr>
        <w:t>n</w:t>
      </w:r>
      <w:r w:rsidRPr="00D334EA">
        <w:rPr>
          <w:rFonts w:ascii="Times New Roman" w:hAnsi="Times New Roman" w:cs="Times New Roman"/>
          <w:szCs w:val="22"/>
        </w:rPr>
        <w:t xml:space="preserve"> </w:t>
      </w:r>
      <w:r w:rsidR="001C5405">
        <w:rPr>
          <w:rFonts w:ascii="Times New Roman" w:hAnsi="Times New Roman" w:cs="Times New Roman"/>
          <w:szCs w:val="22"/>
        </w:rPr>
        <w:t xml:space="preserve">overall </w:t>
      </w:r>
      <w:r w:rsidR="00157EEE">
        <w:rPr>
          <w:rFonts w:ascii="Times New Roman" w:hAnsi="Times New Roman" w:cs="Times New Roman"/>
          <w:szCs w:val="22"/>
        </w:rPr>
        <w:t>deep dive assessment of CR-SDC IT and AI environment</w:t>
      </w:r>
      <w:r w:rsidRPr="00D334EA">
        <w:rPr>
          <w:rFonts w:ascii="Times New Roman" w:hAnsi="Times New Roman" w:cs="Times New Roman"/>
          <w:szCs w:val="22"/>
        </w:rPr>
        <w:t xml:space="preserve"> </w:t>
      </w:r>
    </w:p>
    <w:p w:rsidR="00D334EA" w:rsidRPr="00D334EA" w:rsidRDefault="00BD1D95" w:rsidP="00D334EA">
      <w:pPr>
        <w:pStyle w:val="ListParagraph"/>
        <w:numPr>
          <w:ilvl w:val="0"/>
          <w:numId w:val="16"/>
        </w:numPr>
        <w:tabs>
          <w:tab w:val="left" w:pos="2520"/>
        </w:tabs>
        <w:spacing w:line="360" w:lineRule="auto"/>
        <w:outlineLvl w:val="0"/>
        <w:rPr>
          <w:rFonts w:ascii="Times New Roman" w:hAnsi="Times New Roman" w:cs="Times New Roman"/>
          <w:szCs w:val="22"/>
        </w:rPr>
      </w:pPr>
      <w:r>
        <w:rPr>
          <w:rFonts w:ascii="Times New Roman" w:hAnsi="Times New Roman" w:cs="Times New Roman"/>
          <w:szCs w:val="22"/>
        </w:rPr>
        <w:t xml:space="preserve">Findings &amp; Recommendations </w:t>
      </w:r>
    </w:p>
    <w:p w:rsidR="00D334EA" w:rsidRPr="00D334EA" w:rsidRDefault="00D334EA" w:rsidP="00D334EA">
      <w:pPr>
        <w:pStyle w:val="ListParagraph"/>
        <w:numPr>
          <w:ilvl w:val="0"/>
          <w:numId w:val="16"/>
        </w:numPr>
        <w:tabs>
          <w:tab w:val="left" w:pos="2520"/>
        </w:tabs>
        <w:spacing w:line="360" w:lineRule="auto"/>
        <w:outlineLvl w:val="0"/>
        <w:rPr>
          <w:rFonts w:ascii="Times New Roman" w:hAnsi="Times New Roman" w:cs="Times New Roman"/>
          <w:szCs w:val="22"/>
        </w:rPr>
      </w:pPr>
      <w:r w:rsidRPr="00D334EA">
        <w:rPr>
          <w:rFonts w:ascii="Times New Roman" w:hAnsi="Times New Roman" w:cs="Times New Roman"/>
          <w:szCs w:val="22"/>
        </w:rPr>
        <w:t>Phased Plan for achieving the need</w:t>
      </w:r>
      <w:r w:rsidR="00157EEE">
        <w:rPr>
          <w:rFonts w:ascii="Times New Roman" w:hAnsi="Times New Roman" w:cs="Times New Roman"/>
          <w:szCs w:val="22"/>
        </w:rPr>
        <w:t xml:space="preserve"> </w:t>
      </w:r>
      <w:r w:rsidR="00BD1D95">
        <w:rPr>
          <w:rFonts w:ascii="Times New Roman" w:hAnsi="Times New Roman" w:cs="Times New Roman"/>
          <w:szCs w:val="22"/>
        </w:rPr>
        <w:t xml:space="preserve">to include a delivery schedule </w:t>
      </w:r>
      <w:r w:rsidR="00157EEE">
        <w:rPr>
          <w:rFonts w:ascii="Times New Roman" w:hAnsi="Times New Roman" w:cs="Times New Roman"/>
          <w:szCs w:val="22"/>
        </w:rPr>
        <w:t xml:space="preserve"> </w:t>
      </w:r>
    </w:p>
    <w:p w:rsidR="00741B31" w:rsidRDefault="00D334EA" w:rsidP="00741B31">
      <w:pPr>
        <w:pStyle w:val="ListParagraph"/>
        <w:numPr>
          <w:ilvl w:val="0"/>
          <w:numId w:val="16"/>
        </w:numPr>
        <w:tabs>
          <w:tab w:val="left" w:pos="2520"/>
        </w:tabs>
        <w:spacing w:line="360" w:lineRule="auto"/>
        <w:outlineLvl w:val="0"/>
        <w:rPr>
          <w:rFonts w:ascii="Times New Roman" w:hAnsi="Times New Roman" w:cs="Times New Roman"/>
          <w:szCs w:val="22"/>
        </w:rPr>
      </w:pPr>
      <w:r w:rsidRPr="00D334EA">
        <w:rPr>
          <w:rFonts w:ascii="Times New Roman" w:hAnsi="Times New Roman" w:cs="Times New Roman"/>
          <w:szCs w:val="22"/>
        </w:rPr>
        <w:t xml:space="preserve">Roadmap Assessment &amp; </w:t>
      </w:r>
      <w:r w:rsidR="00BD1D95">
        <w:rPr>
          <w:rFonts w:ascii="Times New Roman" w:hAnsi="Times New Roman" w:cs="Times New Roman"/>
          <w:szCs w:val="22"/>
        </w:rPr>
        <w:t xml:space="preserve">Deliverables </w:t>
      </w:r>
    </w:p>
    <w:p w:rsidR="00BD1D95" w:rsidRDefault="00BD1D95" w:rsidP="00741B31">
      <w:pPr>
        <w:pStyle w:val="ListParagraph"/>
        <w:numPr>
          <w:ilvl w:val="0"/>
          <w:numId w:val="16"/>
        </w:numPr>
        <w:tabs>
          <w:tab w:val="left" w:pos="2520"/>
        </w:tabs>
        <w:spacing w:line="360" w:lineRule="auto"/>
        <w:outlineLvl w:val="0"/>
        <w:rPr>
          <w:rStyle w:val="Emphasis"/>
          <w:rFonts w:ascii="Times New Roman" w:hAnsi="Times New Roman" w:cs="Times New Roman"/>
          <w:i w:val="0"/>
          <w:iCs w:val="0"/>
          <w:szCs w:val="22"/>
        </w:rPr>
      </w:pPr>
      <w:r>
        <w:rPr>
          <w:rStyle w:val="Emphasis"/>
          <w:rFonts w:ascii="Times New Roman" w:hAnsi="Times New Roman" w:cs="Times New Roman"/>
          <w:i w:val="0"/>
          <w:iCs w:val="0"/>
          <w:szCs w:val="22"/>
        </w:rPr>
        <w:t>Implementation &amp; Training Plan</w:t>
      </w:r>
    </w:p>
    <w:p w:rsidR="00BD1D95" w:rsidRPr="00D334EA" w:rsidRDefault="00BD1D95" w:rsidP="00741B31">
      <w:pPr>
        <w:pStyle w:val="ListParagraph"/>
        <w:numPr>
          <w:ilvl w:val="0"/>
          <w:numId w:val="16"/>
        </w:numPr>
        <w:tabs>
          <w:tab w:val="left" w:pos="2520"/>
        </w:tabs>
        <w:spacing w:line="360" w:lineRule="auto"/>
        <w:outlineLvl w:val="0"/>
        <w:rPr>
          <w:rStyle w:val="Emphasis"/>
          <w:rFonts w:ascii="Times New Roman" w:hAnsi="Times New Roman" w:cs="Times New Roman"/>
          <w:i w:val="0"/>
          <w:iCs w:val="0"/>
          <w:szCs w:val="22"/>
        </w:rPr>
      </w:pPr>
      <w:r>
        <w:rPr>
          <w:rStyle w:val="Emphasis"/>
          <w:rFonts w:ascii="Times New Roman" w:hAnsi="Times New Roman" w:cs="Times New Roman"/>
          <w:i w:val="0"/>
          <w:iCs w:val="0"/>
          <w:szCs w:val="22"/>
        </w:rPr>
        <w:t xml:space="preserve">Full Integration &amp; Operations Manual  </w:t>
      </w:r>
    </w:p>
    <w:p w:rsidR="00300C7D" w:rsidRPr="00741B31" w:rsidRDefault="00300C7D" w:rsidP="00741B31">
      <w:pPr>
        <w:rPr>
          <w:rStyle w:val="Emphasis"/>
          <w:i w:val="0"/>
          <w:color w:val="FF0000"/>
          <w:sz w:val="22"/>
          <w:szCs w:val="22"/>
        </w:rPr>
      </w:pPr>
    </w:p>
    <w:p w:rsidR="00741B31" w:rsidRDefault="00741B31" w:rsidP="00741B31">
      <w:pPr>
        <w:jc w:val="both"/>
        <w:rPr>
          <w:b/>
          <w:u w:val="single"/>
        </w:rPr>
      </w:pPr>
      <w:r w:rsidRPr="00B0580F">
        <w:rPr>
          <w:b/>
          <w:u w:val="single"/>
        </w:rPr>
        <w:t>General Requirements of Proposal Content</w:t>
      </w:r>
    </w:p>
    <w:p w:rsidR="00855511" w:rsidRPr="00B0580F" w:rsidRDefault="00855511" w:rsidP="00741B31">
      <w:pPr>
        <w:jc w:val="both"/>
        <w:rPr>
          <w:b/>
          <w:u w:val="single"/>
        </w:rPr>
      </w:pPr>
    </w:p>
    <w:p w:rsidR="00741B31" w:rsidRPr="00B0580F" w:rsidRDefault="00741B31" w:rsidP="00741B31">
      <w:pPr>
        <w:jc w:val="both"/>
        <w:rPr>
          <w:b/>
        </w:rPr>
      </w:pPr>
      <w:r w:rsidRPr="00B0580F">
        <w:rPr>
          <w:b/>
        </w:rPr>
        <w:t xml:space="preserve">Proposals should address the areas listed below. Respondents may supplement proposal narratives with additional material (such as brochures, promotional materials, letters of recommendation, sample materials, etc.). </w:t>
      </w:r>
    </w:p>
    <w:p w:rsidR="00741B31" w:rsidRPr="00B0580F" w:rsidRDefault="00741B31" w:rsidP="00741B31">
      <w:pPr>
        <w:jc w:val="both"/>
      </w:pPr>
      <w:r w:rsidRPr="00B0580F">
        <w:t xml:space="preserve"> </w:t>
      </w:r>
    </w:p>
    <w:p w:rsidR="00741B31" w:rsidRDefault="00741B31" w:rsidP="00FB2317">
      <w:pPr>
        <w:numPr>
          <w:ilvl w:val="0"/>
          <w:numId w:val="9"/>
        </w:numPr>
        <w:jc w:val="both"/>
      </w:pPr>
      <w:r w:rsidRPr="00B0580F">
        <w:t xml:space="preserve">Please describe the process you prefer to </w:t>
      </w:r>
      <w:r w:rsidR="00855511" w:rsidRPr="00B0580F">
        <w:t>follow?</w:t>
      </w:r>
      <w:r w:rsidR="00855511">
        <w:t xml:space="preserve"> Please list expected outcomes </w:t>
      </w:r>
    </w:p>
    <w:p w:rsidR="00855511" w:rsidRPr="00571328" w:rsidRDefault="00855511" w:rsidP="00571328">
      <w:pPr>
        <w:jc w:val="both"/>
      </w:pPr>
    </w:p>
    <w:p w:rsidR="00855511" w:rsidRPr="00571328" w:rsidRDefault="00741B31" w:rsidP="00571328">
      <w:pPr>
        <w:pStyle w:val="ListParagraph"/>
        <w:numPr>
          <w:ilvl w:val="0"/>
          <w:numId w:val="9"/>
        </w:numPr>
        <w:rPr>
          <w:rFonts w:ascii="Times New Roman" w:hAnsi="Times New Roman" w:cs="Times New Roman"/>
        </w:rPr>
      </w:pPr>
      <w:r w:rsidRPr="00571328">
        <w:rPr>
          <w:rFonts w:ascii="Times New Roman" w:hAnsi="Times New Roman" w:cs="Times New Roman"/>
        </w:rPr>
        <w:t xml:space="preserve">Please describe what you believe distinguishes an outstanding </w:t>
      </w:r>
      <w:r w:rsidR="00855511" w:rsidRPr="00571328">
        <w:rPr>
          <w:rFonts w:ascii="Times New Roman" w:hAnsi="Times New Roman" w:cs="Times New Roman"/>
        </w:rPr>
        <w:t xml:space="preserve">Infrastructure Technology </w:t>
      </w:r>
    </w:p>
    <w:p w:rsidR="00741B31" w:rsidRPr="00B0580F" w:rsidRDefault="00741B31" w:rsidP="00855511">
      <w:pPr>
        <w:ind w:left="720"/>
        <w:jc w:val="both"/>
      </w:pPr>
      <w:r w:rsidRPr="00B0580F">
        <w:t xml:space="preserve">  </w:t>
      </w:r>
    </w:p>
    <w:p w:rsidR="00571328" w:rsidRDefault="00741B31" w:rsidP="00571328">
      <w:pPr>
        <w:pStyle w:val="ListParagraph"/>
        <w:numPr>
          <w:ilvl w:val="0"/>
          <w:numId w:val="9"/>
        </w:numPr>
        <w:rPr>
          <w:rFonts w:ascii="Times New Roman" w:hAnsi="Times New Roman" w:cs="Times New Roman"/>
        </w:rPr>
      </w:pPr>
      <w:r w:rsidRPr="00571328">
        <w:rPr>
          <w:rFonts w:ascii="Times New Roman" w:hAnsi="Times New Roman" w:cs="Times New Roman"/>
        </w:rPr>
        <w:t xml:space="preserve">Cost and basis for cost – Please list the total cost for the services you describe in your proposal. </w:t>
      </w:r>
    </w:p>
    <w:p w:rsidR="00571328" w:rsidRPr="00571328" w:rsidRDefault="00571328" w:rsidP="00571328">
      <w:pPr>
        <w:pStyle w:val="ListParagraph"/>
        <w:rPr>
          <w:rFonts w:ascii="Times New Roman" w:hAnsi="Times New Roman" w:cs="Times New Roman"/>
        </w:rPr>
      </w:pPr>
    </w:p>
    <w:p w:rsidR="00855511" w:rsidRPr="00571328" w:rsidRDefault="00741B31" w:rsidP="00571328">
      <w:pPr>
        <w:pStyle w:val="ListParagraph"/>
        <w:numPr>
          <w:ilvl w:val="0"/>
          <w:numId w:val="13"/>
        </w:numPr>
        <w:rPr>
          <w:rFonts w:ascii="Times New Roman" w:hAnsi="Times New Roman" w:cs="Times New Roman"/>
        </w:rPr>
      </w:pPr>
      <w:r w:rsidRPr="00571328">
        <w:rPr>
          <w:rFonts w:ascii="Times New Roman" w:hAnsi="Times New Roman" w:cs="Times New Roman"/>
        </w:rPr>
        <w:t xml:space="preserve">Provide the basis for your cost estimate (such as cost per hour of facilitation, cost per actual time spent on all activities, a flat fee, or other basis). </w:t>
      </w:r>
    </w:p>
    <w:p w:rsidR="00855511" w:rsidRDefault="00855511" w:rsidP="00855511">
      <w:pPr>
        <w:ind w:left="720"/>
        <w:jc w:val="both"/>
      </w:pPr>
    </w:p>
    <w:p w:rsidR="00741B31" w:rsidRPr="00571328" w:rsidRDefault="00741B31" w:rsidP="00571328">
      <w:pPr>
        <w:pStyle w:val="ListParagraph"/>
        <w:numPr>
          <w:ilvl w:val="0"/>
          <w:numId w:val="13"/>
        </w:numPr>
        <w:rPr>
          <w:rFonts w:ascii="Times New Roman" w:hAnsi="Times New Roman" w:cs="Times New Roman"/>
        </w:rPr>
      </w:pPr>
      <w:r w:rsidRPr="00571328">
        <w:rPr>
          <w:rFonts w:ascii="Times New Roman" w:hAnsi="Times New Roman" w:cs="Times New Roman"/>
        </w:rPr>
        <w:t xml:space="preserve">Be sure to account for any expenses, such as mileage, if expenses are not included in your proposed fee. The cost basis may be used in negotiating the final contract amount with the successful proposer, so proposers are encouraged to provide as much detail as possible for their cost estimates.  </w:t>
      </w:r>
    </w:p>
    <w:p w:rsidR="00741B31" w:rsidRDefault="00741B31" w:rsidP="00741B31">
      <w:pPr>
        <w:ind w:left="720"/>
        <w:jc w:val="both"/>
      </w:pPr>
    </w:p>
    <w:p w:rsidR="00157EEE" w:rsidRDefault="00157EEE" w:rsidP="00741B31">
      <w:pPr>
        <w:ind w:left="720"/>
        <w:jc w:val="both"/>
      </w:pPr>
    </w:p>
    <w:p w:rsidR="00157EEE" w:rsidRDefault="00157EEE" w:rsidP="00741B31">
      <w:pPr>
        <w:ind w:left="720"/>
        <w:jc w:val="both"/>
      </w:pPr>
    </w:p>
    <w:p w:rsidR="00157EEE" w:rsidRDefault="00157EEE" w:rsidP="00741B31">
      <w:pPr>
        <w:ind w:left="720"/>
        <w:jc w:val="both"/>
      </w:pPr>
    </w:p>
    <w:p w:rsidR="00FE32CF" w:rsidRDefault="00FE32CF" w:rsidP="00741B31">
      <w:pPr>
        <w:ind w:left="720"/>
        <w:jc w:val="both"/>
      </w:pPr>
    </w:p>
    <w:p w:rsidR="00FE32CF" w:rsidRDefault="00FE32CF" w:rsidP="00FE32CF">
      <w:pPr>
        <w:pStyle w:val="ListParagraph"/>
        <w:ind w:left="0"/>
        <w:rPr>
          <w:rFonts w:ascii="Times New Roman" w:hAnsi="Times New Roman" w:cs="Times New Roman"/>
          <w:b/>
          <w:u w:val="single"/>
        </w:rPr>
      </w:pPr>
      <w:r>
        <w:rPr>
          <w:rFonts w:ascii="Times New Roman" w:hAnsi="Times New Roman" w:cs="Times New Roman"/>
          <w:b/>
          <w:u w:val="single"/>
        </w:rPr>
        <w:t>Technical Scope:</w:t>
      </w:r>
    </w:p>
    <w:p w:rsidR="00FE32CF" w:rsidRDefault="00FE32CF" w:rsidP="00FE32CF">
      <w:pPr>
        <w:pStyle w:val="ListParagraph"/>
        <w:ind w:left="0"/>
        <w:rPr>
          <w:rFonts w:ascii="Times New Roman" w:hAnsi="Times New Roman" w:cs="Times New Roman"/>
          <w:b/>
          <w:u w:val="single"/>
        </w:rPr>
      </w:pPr>
    </w:p>
    <w:p w:rsidR="00FE32CF" w:rsidRPr="00B0580F" w:rsidRDefault="00FE32CF" w:rsidP="00FE32CF">
      <w:pPr>
        <w:jc w:val="both"/>
      </w:pPr>
    </w:p>
    <w:p w:rsidR="00741B31" w:rsidRPr="00B0580F" w:rsidRDefault="00741B31" w:rsidP="00741B31">
      <w:pPr>
        <w:pStyle w:val="Default"/>
        <w:rPr>
          <w:rFonts w:ascii="Times New Roman" w:hAnsi="Times New Roman" w:cs="Times New Roman"/>
          <w:b/>
          <w:color w:val="auto"/>
        </w:rPr>
      </w:pPr>
      <w:r w:rsidRPr="00B0580F">
        <w:rPr>
          <w:rFonts w:ascii="Times New Roman" w:hAnsi="Times New Roman" w:cs="Times New Roman"/>
          <w:b/>
          <w:color w:val="auto"/>
        </w:rPr>
        <w:t xml:space="preserve">The firm or individual responding to this RFP must provide the following: </w:t>
      </w:r>
    </w:p>
    <w:p w:rsidR="00741B31" w:rsidRPr="00B0580F" w:rsidRDefault="00741B31" w:rsidP="00741B31">
      <w:pPr>
        <w:pStyle w:val="Default"/>
        <w:numPr>
          <w:ilvl w:val="0"/>
          <w:numId w:val="10"/>
        </w:numPr>
        <w:rPr>
          <w:rFonts w:ascii="Times New Roman" w:hAnsi="Times New Roman" w:cs="Times New Roman"/>
          <w:color w:val="auto"/>
        </w:rPr>
      </w:pPr>
      <w:r w:rsidRPr="00B0580F">
        <w:rPr>
          <w:rFonts w:ascii="Times New Roman" w:hAnsi="Times New Roman" w:cs="Times New Roman"/>
          <w:color w:val="auto"/>
        </w:rPr>
        <w:t>Cover letter on firm letterhead indicating the name and title of the person(s) who are authorized to answer questions about the RFP response. The cover letter should be limited to one page in length and summarize the key elements of the proposal.</w:t>
      </w:r>
    </w:p>
    <w:p w:rsidR="00741B31" w:rsidRPr="00B0580F" w:rsidRDefault="00741B31" w:rsidP="00741B31">
      <w:pPr>
        <w:pStyle w:val="Default"/>
        <w:ind w:left="720"/>
        <w:rPr>
          <w:rFonts w:ascii="Times New Roman" w:hAnsi="Times New Roman" w:cs="Times New Roman"/>
          <w:color w:val="auto"/>
        </w:rPr>
      </w:pPr>
    </w:p>
    <w:p w:rsidR="00741B31" w:rsidRPr="00B0580F" w:rsidRDefault="00741B31" w:rsidP="00741B31">
      <w:pPr>
        <w:pStyle w:val="Default"/>
        <w:numPr>
          <w:ilvl w:val="0"/>
          <w:numId w:val="10"/>
        </w:numPr>
        <w:spacing w:after="51"/>
        <w:rPr>
          <w:rFonts w:ascii="Times New Roman" w:hAnsi="Times New Roman" w:cs="Times New Roman"/>
          <w:color w:val="auto"/>
        </w:rPr>
      </w:pPr>
      <w:r w:rsidRPr="00B0580F">
        <w:rPr>
          <w:rFonts w:ascii="Times New Roman" w:hAnsi="Times New Roman" w:cs="Times New Roman"/>
          <w:color w:val="auto"/>
        </w:rPr>
        <w:t>Statement of Qualification: This section must not exceed two (2) type written pages and should include relevant details about your educational background, experience, and applicable skill sets.</w:t>
      </w:r>
    </w:p>
    <w:p w:rsidR="00741B31" w:rsidRPr="00B0580F" w:rsidRDefault="00741B31" w:rsidP="00741B31">
      <w:pPr>
        <w:pStyle w:val="ListParagraph"/>
        <w:rPr>
          <w:rFonts w:ascii="Times New Roman" w:hAnsi="Times New Roman" w:cs="Times New Roman"/>
        </w:rPr>
      </w:pPr>
    </w:p>
    <w:p w:rsidR="00571328" w:rsidRDefault="00741B31" w:rsidP="00741B31">
      <w:pPr>
        <w:pStyle w:val="Default"/>
        <w:numPr>
          <w:ilvl w:val="0"/>
          <w:numId w:val="10"/>
        </w:numPr>
        <w:spacing w:after="51"/>
        <w:rPr>
          <w:rFonts w:ascii="Times New Roman" w:hAnsi="Times New Roman" w:cs="Times New Roman"/>
          <w:color w:val="auto"/>
        </w:rPr>
      </w:pPr>
      <w:r w:rsidRPr="00B0580F">
        <w:rPr>
          <w:rFonts w:ascii="Times New Roman" w:hAnsi="Times New Roman" w:cs="Times New Roman"/>
          <w:color w:val="auto"/>
        </w:rPr>
        <w:t xml:space="preserve">Evidence of substantial knowledge and experience in developing </w:t>
      </w:r>
      <w:r w:rsidR="00571328">
        <w:rPr>
          <w:rFonts w:ascii="Times New Roman" w:hAnsi="Times New Roman" w:cs="Times New Roman"/>
          <w:color w:val="auto"/>
        </w:rPr>
        <w:t>Infrastructure Technology</w:t>
      </w:r>
      <w:r w:rsidRPr="00B0580F">
        <w:rPr>
          <w:rFonts w:ascii="Times New Roman" w:hAnsi="Times New Roman" w:cs="Times New Roman"/>
          <w:color w:val="auto"/>
        </w:rPr>
        <w:t xml:space="preserve"> plans for local non-profit organizations. </w:t>
      </w:r>
    </w:p>
    <w:p w:rsidR="00571328" w:rsidRDefault="00571328" w:rsidP="00571328">
      <w:pPr>
        <w:pStyle w:val="ListParagraph"/>
        <w:rPr>
          <w:rFonts w:ascii="Times New Roman" w:hAnsi="Times New Roman" w:cs="Times New Roman"/>
        </w:rPr>
      </w:pPr>
    </w:p>
    <w:p w:rsidR="00741B31" w:rsidRPr="00B0580F" w:rsidRDefault="00741B31" w:rsidP="00571328">
      <w:pPr>
        <w:pStyle w:val="Default"/>
        <w:numPr>
          <w:ilvl w:val="0"/>
          <w:numId w:val="14"/>
        </w:numPr>
        <w:spacing w:after="51"/>
        <w:rPr>
          <w:rFonts w:ascii="Times New Roman" w:hAnsi="Times New Roman" w:cs="Times New Roman"/>
          <w:color w:val="auto"/>
        </w:rPr>
      </w:pPr>
      <w:r w:rsidRPr="00B0580F">
        <w:rPr>
          <w:rFonts w:ascii="Times New Roman" w:hAnsi="Times New Roman" w:cs="Times New Roman"/>
          <w:color w:val="auto"/>
        </w:rPr>
        <w:t xml:space="preserve">Please provide evidence of your past success in similar work. Examples of such evidence </w:t>
      </w:r>
      <w:r w:rsidR="00F22ED7">
        <w:rPr>
          <w:rFonts w:ascii="Times New Roman" w:hAnsi="Times New Roman" w:cs="Times New Roman"/>
          <w:color w:val="auto"/>
        </w:rPr>
        <w:t>include copies of at least two</w:t>
      </w:r>
      <w:r w:rsidRPr="00B0580F">
        <w:rPr>
          <w:rFonts w:ascii="Times New Roman" w:hAnsi="Times New Roman" w:cs="Times New Roman"/>
          <w:color w:val="auto"/>
        </w:rPr>
        <w:t xml:space="preserve"> (</w:t>
      </w:r>
      <w:r w:rsidR="00F22ED7" w:rsidRPr="003B52B4">
        <w:rPr>
          <w:rFonts w:ascii="Times New Roman" w:hAnsi="Times New Roman" w:cs="Times New Roman"/>
          <w:color w:val="auto"/>
        </w:rPr>
        <w:t>2</w:t>
      </w:r>
      <w:r w:rsidRPr="00B0580F">
        <w:rPr>
          <w:rFonts w:ascii="Times New Roman" w:hAnsi="Times New Roman" w:cs="Times New Roman"/>
          <w:color w:val="auto"/>
        </w:rPr>
        <w:t xml:space="preserve">) examples of adopted </w:t>
      </w:r>
      <w:r w:rsidR="00571328">
        <w:rPr>
          <w:rFonts w:ascii="Times New Roman" w:hAnsi="Times New Roman" w:cs="Times New Roman"/>
          <w:color w:val="auto"/>
        </w:rPr>
        <w:t>IT Infrastructure road map</w:t>
      </w:r>
      <w:r w:rsidRPr="00B0580F">
        <w:rPr>
          <w:rFonts w:ascii="Times New Roman" w:hAnsi="Times New Roman" w:cs="Times New Roman"/>
          <w:color w:val="auto"/>
        </w:rPr>
        <w:t xml:space="preserve"> documents developed under your guidance from other organizations.</w:t>
      </w:r>
    </w:p>
    <w:p w:rsidR="00741B31" w:rsidRPr="00B0580F" w:rsidRDefault="00741B31" w:rsidP="00741B31">
      <w:pPr>
        <w:pStyle w:val="Default"/>
        <w:spacing w:after="51"/>
        <w:ind w:left="720"/>
        <w:rPr>
          <w:rFonts w:ascii="Times New Roman" w:hAnsi="Times New Roman" w:cs="Times New Roman"/>
          <w:color w:val="auto"/>
        </w:rPr>
      </w:pPr>
    </w:p>
    <w:p w:rsidR="00571328" w:rsidRDefault="00741B31" w:rsidP="00741B31">
      <w:pPr>
        <w:pStyle w:val="Default"/>
        <w:numPr>
          <w:ilvl w:val="0"/>
          <w:numId w:val="10"/>
        </w:numPr>
        <w:spacing w:after="51"/>
        <w:rPr>
          <w:rFonts w:ascii="Times New Roman" w:hAnsi="Times New Roman" w:cs="Times New Roman"/>
          <w:color w:val="auto"/>
        </w:rPr>
      </w:pPr>
      <w:r w:rsidRPr="00B0580F">
        <w:rPr>
          <w:rFonts w:ascii="Times New Roman" w:hAnsi="Times New Roman" w:cs="Times New Roman"/>
          <w:color w:val="auto"/>
        </w:rPr>
        <w:t xml:space="preserve">Evidence of substantial knowledge and experience in facilitating </w:t>
      </w:r>
      <w:r w:rsidR="00571328">
        <w:rPr>
          <w:rFonts w:ascii="Times New Roman" w:hAnsi="Times New Roman" w:cs="Times New Roman"/>
          <w:color w:val="auto"/>
        </w:rPr>
        <w:t>successful IT infrastructure assessments and recommendation projects.</w:t>
      </w:r>
    </w:p>
    <w:p w:rsidR="00571328" w:rsidRDefault="00741B31" w:rsidP="00571328">
      <w:pPr>
        <w:pStyle w:val="Default"/>
        <w:numPr>
          <w:ilvl w:val="0"/>
          <w:numId w:val="14"/>
        </w:numPr>
        <w:spacing w:after="51"/>
        <w:rPr>
          <w:rFonts w:ascii="Times New Roman" w:hAnsi="Times New Roman" w:cs="Times New Roman"/>
          <w:color w:val="auto"/>
        </w:rPr>
      </w:pPr>
      <w:r w:rsidRPr="00B0580F">
        <w:rPr>
          <w:rFonts w:ascii="Times New Roman" w:hAnsi="Times New Roman" w:cs="Times New Roman"/>
          <w:color w:val="auto"/>
        </w:rPr>
        <w:t xml:space="preserve">What experience do you have leading </w:t>
      </w:r>
      <w:r w:rsidR="00571328">
        <w:rPr>
          <w:rFonts w:ascii="Times New Roman" w:hAnsi="Times New Roman" w:cs="Times New Roman"/>
          <w:color w:val="auto"/>
        </w:rPr>
        <w:t>IT infrastructure</w:t>
      </w:r>
      <w:r w:rsidRPr="00B0580F">
        <w:rPr>
          <w:rFonts w:ascii="Times New Roman" w:hAnsi="Times New Roman" w:cs="Times New Roman"/>
          <w:color w:val="auto"/>
        </w:rPr>
        <w:t xml:space="preserve"> planning processes similar to what SDC is proposing? </w:t>
      </w:r>
    </w:p>
    <w:p w:rsidR="00741B31" w:rsidRPr="00B0580F" w:rsidRDefault="00741B31" w:rsidP="00571328">
      <w:pPr>
        <w:pStyle w:val="Default"/>
        <w:numPr>
          <w:ilvl w:val="0"/>
          <w:numId w:val="14"/>
        </w:numPr>
        <w:spacing w:after="51"/>
        <w:rPr>
          <w:rFonts w:ascii="Times New Roman" w:hAnsi="Times New Roman" w:cs="Times New Roman"/>
          <w:color w:val="auto"/>
        </w:rPr>
      </w:pPr>
      <w:r w:rsidRPr="00B0580F">
        <w:rPr>
          <w:rFonts w:ascii="Times New Roman" w:hAnsi="Times New Roman" w:cs="Times New Roman"/>
          <w:color w:val="auto"/>
        </w:rPr>
        <w:t xml:space="preserve">Do you have experience working with organizations similar in size, scope, and mission to SDC? </w:t>
      </w:r>
    </w:p>
    <w:p w:rsidR="00741B31" w:rsidRPr="00B0580F" w:rsidRDefault="00741B31" w:rsidP="00741B31">
      <w:pPr>
        <w:pStyle w:val="Default"/>
        <w:spacing w:after="51"/>
        <w:rPr>
          <w:rFonts w:ascii="Times New Roman" w:hAnsi="Times New Roman" w:cs="Times New Roman"/>
          <w:color w:val="auto"/>
        </w:rPr>
      </w:pPr>
    </w:p>
    <w:p w:rsidR="00741B31" w:rsidRDefault="00F3048B" w:rsidP="00741B31">
      <w:pPr>
        <w:pStyle w:val="Default"/>
        <w:numPr>
          <w:ilvl w:val="0"/>
          <w:numId w:val="10"/>
        </w:numPr>
        <w:rPr>
          <w:rFonts w:ascii="Times New Roman" w:hAnsi="Times New Roman" w:cs="Times New Roman"/>
          <w:color w:val="auto"/>
        </w:rPr>
      </w:pPr>
      <w:r w:rsidRPr="00B0580F">
        <w:rPr>
          <w:rFonts w:ascii="Times New Roman" w:hAnsi="Times New Roman" w:cs="Times New Roman"/>
          <w:color w:val="auto"/>
        </w:rPr>
        <w:t>At least three (3</w:t>
      </w:r>
      <w:r w:rsidR="00741B31" w:rsidRPr="00B0580F">
        <w:rPr>
          <w:rFonts w:ascii="Times New Roman" w:hAnsi="Times New Roman" w:cs="Times New Roman"/>
          <w:color w:val="auto"/>
        </w:rPr>
        <w:t>) professional letters of reference/recommendation. The references should include Organization Name, Contact Person, Title, Address, Phone, and E-mail address.</w:t>
      </w:r>
    </w:p>
    <w:p w:rsidR="00571328" w:rsidRDefault="00571328" w:rsidP="00571328">
      <w:pPr>
        <w:pStyle w:val="Default"/>
        <w:ind w:left="720"/>
        <w:rPr>
          <w:rFonts w:ascii="Times New Roman" w:hAnsi="Times New Roman" w:cs="Times New Roman"/>
          <w:color w:val="auto"/>
        </w:rPr>
      </w:pPr>
    </w:p>
    <w:p w:rsidR="00DE1026" w:rsidRDefault="00DE1026" w:rsidP="00571328">
      <w:pPr>
        <w:pStyle w:val="Default"/>
        <w:ind w:left="720"/>
        <w:rPr>
          <w:rFonts w:ascii="Times New Roman" w:hAnsi="Times New Roman" w:cs="Times New Roman"/>
          <w:color w:val="auto"/>
        </w:rPr>
      </w:pPr>
    </w:p>
    <w:p w:rsidR="00DE1026" w:rsidRPr="00B0580F" w:rsidRDefault="00DE1026" w:rsidP="00571328">
      <w:pPr>
        <w:pStyle w:val="Default"/>
        <w:ind w:left="720"/>
        <w:rPr>
          <w:rFonts w:ascii="Times New Roman" w:hAnsi="Times New Roman" w:cs="Times New Roman"/>
          <w:color w:val="auto"/>
        </w:rPr>
      </w:pPr>
    </w:p>
    <w:p w:rsidR="00741B31" w:rsidRPr="00741B31" w:rsidRDefault="00741B31" w:rsidP="00741B31">
      <w:pPr>
        <w:numPr>
          <w:ilvl w:val="0"/>
          <w:numId w:val="4"/>
        </w:numPr>
        <w:rPr>
          <w:b/>
          <w:smallCaps/>
          <w:u w:val="single"/>
        </w:rPr>
      </w:pPr>
      <w:r w:rsidRPr="00741B31">
        <w:rPr>
          <w:b/>
          <w:smallCaps/>
          <w:u w:val="single"/>
        </w:rPr>
        <w:t>Eligibility Requirements</w:t>
      </w:r>
    </w:p>
    <w:p w:rsidR="00741B31" w:rsidRPr="00741B31" w:rsidRDefault="00741B31" w:rsidP="00741B31">
      <w:pPr>
        <w:ind w:left="720" w:hanging="720"/>
      </w:pPr>
    </w:p>
    <w:p w:rsidR="00741B31" w:rsidRPr="00741B31" w:rsidRDefault="00741B31" w:rsidP="00571328">
      <w:pPr>
        <w:ind w:left="720"/>
      </w:pPr>
      <w:r w:rsidRPr="00741B31">
        <w:t>The Contract award will be made after successful negotiation of a final agreement with the respondent whose</w:t>
      </w:r>
      <w:r>
        <w:t xml:space="preserve"> proposal is selected from</w:t>
      </w:r>
      <w:r w:rsidRPr="00741B31">
        <w:t xml:space="preserve"> all respondents with the implementation of services to follow. This RFP, however, does not indicate a commitment by the CR- SDC to award a contract to any successful respondent. The CR-SDC reserves the right to reject any and all proposals without cause and to end negotiations without cause. A selection is estimated to occur within approximately two da</w:t>
      </w:r>
      <w:r>
        <w:t xml:space="preserve">ys after receipt of proposals. </w:t>
      </w:r>
      <w:r w:rsidRPr="00741B31">
        <w:t xml:space="preserve">The CR-SDC intends to evaluate the proposed services based upon the data presented in response to the RFP. The proposals will then be reviewed based on qualifications, </w:t>
      </w:r>
      <w:r w:rsidRPr="00741B31">
        <w:lastRenderedPageBreak/>
        <w:t>specific experience, references, familiarity with the services, and compensation; and then will be rated according to which firm best meets the needs of the CR-SDC.</w:t>
      </w:r>
    </w:p>
    <w:p w:rsidR="00741B31" w:rsidRPr="00741B31" w:rsidRDefault="00741B31" w:rsidP="00741B31"/>
    <w:p w:rsidR="00741B31" w:rsidRPr="00741B31" w:rsidRDefault="00741B31" w:rsidP="00571328">
      <w:pPr>
        <w:ind w:left="720"/>
      </w:pPr>
      <w:r w:rsidRPr="00741B31">
        <w:t xml:space="preserve">Applicants whose existing contracts with CR-SDC are not in good standing will </w:t>
      </w:r>
      <w:r w:rsidRPr="00741B31">
        <w:rPr>
          <w:b/>
        </w:rPr>
        <w:t>not</w:t>
      </w:r>
      <w:r>
        <w:t xml:space="preserve"> be considered for a contract. </w:t>
      </w:r>
      <w:r w:rsidRPr="00741B31">
        <w:t>Agencies not eligible include those that have had a CR-SDC contract terminated for default; are currently debarred and/or have been issued a final determination by a City, State or Federal agency for performance of a criminal act, abridgement of human rights or illegal/fraudulent practices.</w:t>
      </w:r>
    </w:p>
    <w:p w:rsidR="00741B31" w:rsidRPr="00741B31" w:rsidRDefault="00741B31" w:rsidP="00571328">
      <w:pPr>
        <w:ind w:left="720"/>
      </w:pPr>
    </w:p>
    <w:p w:rsidR="00741B31" w:rsidRPr="00741B31" w:rsidRDefault="00741B31" w:rsidP="00571328">
      <w:pPr>
        <w:ind w:left="720"/>
      </w:pPr>
      <w:r w:rsidRPr="00741B31">
        <w:t xml:space="preserve">Those firms whose proposals most closely satisfy the needs and requirements of the CR-SDC may be required to attend an interview and discussion meeting with the CR-SDC staff on a date to be determined. Failure to attend this meeting, if selected, may give cause to have your proposal declared non-responsive and rejected, at the CR-SDC’s discretion.  </w:t>
      </w:r>
    </w:p>
    <w:p w:rsidR="00741B31" w:rsidRPr="00741B31" w:rsidRDefault="00741B31" w:rsidP="00571328">
      <w:pPr>
        <w:pStyle w:val="BodyTextIndent"/>
        <w:ind w:left="765"/>
        <w:jc w:val="both"/>
        <w:rPr>
          <w:szCs w:val="24"/>
        </w:rPr>
      </w:pPr>
    </w:p>
    <w:p w:rsidR="00741B31" w:rsidRPr="00741B31" w:rsidRDefault="00741B31" w:rsidP="00741B31"/>
    <w:p w:rsidR="00741B31" w:rsidRPr="00741B31" w:rsidRDefault="00741B31" w:rsidP="00741B31">
      <w:pPr>
        <w:numPr>
          <w:ilvl w:val="0"/>
          <w:numId w:val="4"/>
        </w:numPr>
        <w:rPr>
          <w:b/>
          <w:smallCaps/>
          <w:u w:val="single"/>
        </w:rPr>
      </w:pPr>
      <w:r w:rsidRPr="00741B31">
        <w:rPr>
          <w:b/>
          <w:smallCaps/>
          <w:u w:val="single"/>
        </w:rPr>
        <w:t>Contract Award</w:t>
      </w:r>
    </w:p>
    <w:p w:rsidR="00741B31" w:rsidRPr="00741B31" w:rsidRDefault="00741B31" w:rsidP="00741B31">
      <w:pPr>
        <w:ind w:left="540"/>
        <w:rPr>
          <w:b/>
          <w:smallCaps/>
          <w:u w:val="single"/>
        </w:rPr>
      </w:pPr>
    </w:p>
    <w:p w:rsidR="00741B31" w:rsidRPr="00741B31" w:rsidRDefault="00741B31" w:rsidP="00571328">
      <w:pPr>
        <w:pStyle w:val="BodyText"/>
        <w:ind w:left="720"/>
        <w:rPr>
          <w:szCs w:val="24"/>
        </w:rPr>
      </w:pPr>
      <w:r w:rsidRPr="00741B31">
        <w:rPr>
          <w:szCs w:val="24"/>
        </w:rPr>
        <w:t xml:space="preserve">Under this Formal RFP, the contract period is estimated to begin upon execution of the signed agreement. The RFP will be reviewed by the CR-SDC on an individual basis. The CR- SDC reserves the right to terminate the contract at any time should the vendor not meet service and performance expectations. </w:t>
      </w:r>
    </w:p>
    <w:p w:rsidR="00741B31" w:rsidRDefault="00741B31" w:rsidP="00741B31">
      <w:pPr>
        <w:rPr>
          <w:color w:val="FF0000"/>
        </w:rPr>
      </w:pPr>
    </w:p>
    <w:p w:rsidR="00571328" w:rsidRDefault="00571328" w:rsidP="00741B31">
      <w:pPr>
        <w:rPr>
          <w:color w:val="FF0000"/>
        </w:rPr>
      </w:pPr>
    </w:p>
    <w:p w:rsidR="00721AFA" w:rsidRDefault="00721AFA" w:rsidP="00741B31">
      <w:pPr>
        <w:rPr>
          <w:color w:val="FF0000"/>
        </w:rPr>
      </w:pPr>
    </w:p>
    <w:p w:rsidR="00721AFA" w:rsidRPr="00741B31" w:rsidRDefault="00721AFA" w:rsidP="00741B31">
      <w:pPr>
        <w:rPr>
          <w:color w:val="FF0000"/>
        </w:rPr>
      </w:pPr>
    </w:p>
    <w:p w:rsidR="00741B31" w:rsidRPr="00741B31" w:rsidRDefault="00741B31" w:rsidP="00741B31">
      <w:pPr>
        <w:numPr>
          <w:ilvl w:val="0"/>
          <w:numId w:val="4"/>
        </w:numPr>
        <w:rPr>
          <w:b/>
          <w:smallCaps/>
          <w:u w:val="single"/>
        </w:rPr>
      </w:pPr>
      <w:r w:rsidRPr="00741B31">
        <w:rPr>
          <w:b/>
          <w:smallCaps/>
          <w:u w:val="single"/>
        </w:rPr>
        <w:t>Contract Specifications</w:t>
      </w:r>
    </w:p>
    <w:p w:rsidR="00741B31" w:rsidRPr="00741B31" w:rsidRDefault="00741B31" w:rsidP="00741B31">
      <w:pPr>
        <w:ind w:left="540"/>
        <w:rPr>
          <w:b/>
          <w:smallCaps/>
          <w:u w:val="single"/>
        </w:rPr>
      </w:pPr>
    </w:p>
    <w:p w:rsidR="00741B31" w:rsidRPr="00741B31" w:rsidRDefault="00741B31" w:rsidP="00571328">
      <w:pPr>
        <w:ind w:left="720"/>
        <w:rPr>
          <w:b/>
          <w:smallCaps/>
          <w:u w:val="single"/>
        </w:rPr>
      </w:pPr>
      <w:r w:rsidRPr="00741B31">
        <w:t>A complete response to this Request for Proposal (RFP) must include answers and completion of all of the above and any atta</w:t>
      </w:r>
      <w:r>
        <w:t xml:space="preserve">ched questions and statements. </w:t>
      </w:r>
      <w:r w:rsidRPr="00741B31">
        <w:t>Any CR-SDC signature to accept this proposal or enter into a relationship agreement will be subject to review by CR-</w:t>
      </w:r>
      <w:r>
        <w:t xml:space="preserve">SDC Legal Services. </w:t>
      </w:r>
      <w:r w:rsidRPr="00741B31">
        <w:t>The appropriate and authorized CR-SDC signer(s) will not sign any documents until all CR-SDC potential legal reviews and concerns with the pending documents are resolved in writing</w:t>
      </w:r>
    </w:p>
    <w:p w:rsidR="00741B31" w:rsidRPr="00741B31" w:rsidRDefault="00741B31" w:rsidP="00571328">
      <w:pPr>
        <w:ind w:left="720"/>
        <w:rPr>
          <w:b/>
          <w:smallCaps/>
          <w:u w:val="single"/>
        </w:rPr>
      </w:pPr>
    </w:p>
    <w:p w:rsidR="00741B31" w:rsidRPr="00741B31" w:rsidRDefault="00741B31" w:rsidP="00571328">
      <w:pPr>
        <w:ind w:left="720" w:right="-270"/>
        <w:outlineLvl w:val="0"/>
      </w:pPr>
      <w:r w:rsidRPr="00741B31">
        <w:t xml:space="preserve">A contract will be issued to the successful bidder. The selected provider will be expected to meet performance objectives as determined by CR-SDC. Failure to perform can result in termination of the contract. CR-SDC will consider all of the following factors listed below, as well as the completeness and timeliness of responses addressed in the RFP in the evaluation of all proposals.  </w:t>
      </w:r>
    </w:p>
    <w:p w:rsidR="00741B31" w:rsidRPr="00741B31" w:rsidRDefault="00741B31" w:rsidP="00571328">
      <w:pPr>
        <w:ind w:left="720" w:right="-270"/>
        <w:outlineLvl w:val="0"/>
      </w:pPr>
      <w:r w:rsidRPr="00741B31">
        <w:t>Please include all of this requested information in your RFP response.</w:t>
      </w:r>
    </w:p>
    <w:p w:rsidR="00741B31" w:rsidRPr="00741B31" w:rsidRDefault="00741B31" w:rsidP="00741B31">
      <w:pPr>
        <w:ind w:right="-270"/>
        <w:jc w:val="both"/>
        <w:outlineLvl w:val="0"/>
      </w:pPr>
    </w:p>
    <w:p w:rsidR="00157EEE" w:rsidRDefault="00157EEE" w:rsidP="00741B31">
      <w:pPr>
        <w:jc w:val="center"/>
        <w:rPr>
          <w:b/>
        </w:rPr>
      </w:pPr>
    </w:p>
    <w:p w:rsidR="00736483" w:rsidRDefault="00736483" w:rsidP="00741B31">
      <w:pPr>
        <w:jc w:val="center"/>
        <w:rPr>
          <w:b/>
        </w:rPr>
      </w:pPr>
    </w:p>
    <w:p w:rsidR="00736483" w:rsidRDefault="00736483" w:rsidP="00741B31">
      <w:pPr>
        <w:jc w:val="center"/>
        <w:rPr>
          <w:b/>
        </w:rPr>
      </w:pPr>
    </w:p>
    <w:p w:rsidR="00736483" w:rsidRDefault="00736483" w:rsidP="00741B31">
      <w:pPr>
        <w:jc w:val="center"/>
        <w:rPr>
          <w:b/>
        </w:rPr>
      </w:pPr>
    </w:p>
    <w:p w:rsidR="00736483" w:rsidRDefault="00736483" w:rsidP="00741B31">
      <w:pPr>
        <w:jc w:val="center"/>
        <w:rPr>
          <w:b/>
        </w:rPr>
      </w:pPr>
    </w:p>
    <w:p w:rsidR="00736483" w:rsidRDefault="00736483" w:rsidP="00741B31">
      <w:pPr>
        <w:jc w:val="center"/>
        <w:rPr>
          <w:b/>
        </w:rPr>
      </w:pPr>
    </w:p>
    <w:p w:rsidR="00736483" w:rsidRDefault="00736483" w:rsidP="00741B31">
      <w:pPr>
        <w:jc w:val="center"/>
        <w:rPr>
          <w:b/>
        </w:rPr>
      </w:pPr>
    </w:p>
    <w:p w:rsidR="00741B31" w:rsidRPr="00B0580F" w:rsidRDefault="00741B31" w:rsidP="00741B31">
      <w:pPr>
        <w:jc w:val="center"/>
        <w:rPr>
          <w:b/>
        </w:rPr>
      </w:pPr>
      <w:r w:rsidRPr="00B0580F">
        <w:rPr>
          <w:b/>
        </w:rPr>
        <w:t>Additional Information</w:t>
      </w:r>
    </w:p>
    <w:p w:rsidR="00741B31" w:rsidRPr="00B0580F" w:rsidRDefault="00741B31" w:rsidP="00741B31">
      <w:pPr>
        <w:rPr>
          <w:b/>
        </w:rPr>
      </w:pPr>
    </w:p>
    <w:p w:rsidR="00741B31" w:rsidRPr="00770D1D" w:rsidRDefault="00F22ED7" w:rsidP="00736483">
      <w:pPr>
        <w:autoSpaceDE w:val="0"/>
        <w:autoSpaceDN w:val="0"/>
        <w:adjustRightInd w:val="0"/>
        <w:ind w:firstLine="720"/>
        <w:rPr>
          <w:b/>
          <w:color w:val="FF0000"/>
        </w:rPr>
      </w:pPr>
      <w:r w:rsidRPr="00770D1D">
        <w:rPr>
          <w:b/>
          <w:color w:val="FF0000"/>
        </w:rPr>
        <w:t>Letter of Intent</w:t>
      </w:r>
      <w:r w:rsidR="003B52B4" w:rsidRPr="00770D1D">
        <w:rPr>
          <w:b/>
          <w:color w:val="FF0000"/>
        </w:rPr>
        <w:t xml:space="preserve"> (Deadline: </w:t>
      </w:r>
      <w:r w:rsidR="00BF78D2">
        <w:rPr>
          <w:b/>
          <w:color w:val="FF0000"/>
        </w:rPr>
        <w:t>Friday</w:t>
      </w:r>
      <w:r w:rsidR="00232360" w:rsidRPr="00770D1D">
        <w:rPr>
          <w:b/>
          <w:color w:val="FF0000"/>
        </w:rPr>
        <w:t xml:space="preserve"> November 2</w:t>
      </w:r>
      <w:r w:rsidR="00BF78D2">
        <w:rPr>
          <w:b/>
          <w:color w:val="FF0000"/>
        </w:rPr>
        <w:t>0</w:t>
      </w:r>
      <w:r w:rsidR="00232360" w:rsidRPr="00770D1D">
        <w:rPr>
          <w:b/>
          <w:color w:val="FF0000"/>
        </w:rPr>
        <w:t>, 2020</w:t>
      </w:r>
      <w:r w:rsidR="003B52B4" w:rsidRPr="00770D1D">
        <w:rPr>
          <w:b/>
          <w:color w:val="FF0000"/>
        </w:rPr>
        <w:t xml:space="preserve"> </w:t>
      </w:r>
      <w:r w:rsidR="00232360" w:rsidRPr="00770D1D">
        <w:rPr>
          <w:b/>
          <w:color w:val="FF0000"/>
        </w:rPr>
        <w:t>2</w:t>
      </w:r>
      <w:r w:rsidR="003B52B4" w:rsidRPr="00770D1D">
        <w:rPr>
          <w:b/>
          <w:color w:val="FF0000"/>
        </w:rPr>
        <w:t xml:space="preserve">:00p.m. CT) </w:t>
      </w:r>
    </w:p>
    <w:p w:rsidR="00741B31" w:rsidRPr="00B0580F" w:rsidRDefault="00741B31" w:rsidP="00741B31">
      <w:pPr>
        <w:autoSpaceDE w:val="0"/>
        <w:autoSpaceDN w:val="0"/>
        <w:adjustRightInd w:val="0"/>
        <w:rPr>
          <w:b/>
          <w:u w:val="single"/>
        </w:rPr>
      </w:pPr>
    </w:p>
    <w:p w:rsidR="00741B31" w:rsidRPr="00B0580F" w:rsidRDefault="00741B31" w:rsidP="00741B31">
      <w:pPr>
        <w:autoSpaceDE w:val="0"/>
        <w:autoSpaceDN w:val="0"/>
        <w:adjustRightInd w:val="0"/>
      </w:pPr>
      <w:r w:rsidRPr="00B0580F">
        <w:t xml:space="preserve">To assist in the evaluation of potential </w:t>
      </w:r>
      <w:r w:rsidR="00571328">
        <w:t>Information Technology</w:t>
      </w:r>
      <w:r w:rsidRPr="00B0580F">
        <w:t xml:space="preserve"> Services, please provide the following information:</w:t>
      </w:r>
    </w:p>
    <w:p w:rsidR="00741B31" w:rsidRDefault="00741B31" w:rsidP="00741B31">
      <w:pPr>
        <w:autoSpaceDE w:val="0"/>
        <w:autoSpaceDN w:val="0"/>
        <w:adjustRightInd w:val="0"/>
      </w:pPr>
    </w:p>
    <w:p w:rsidR="00157EEE" w:rsidRDefault="00157EEE" w:rsidP="00741B31">
      <w:pPr>
        <w:autoSpaceDE w:val="0"/>
        <w:autoSpaceDN w:val="0"/>
        <w:adjustRightInd w:val="0"/>
      </w:pPr>
    </w:p>
    <w:p w:rsidR="00157EEE" w:rsidRDefault="00157EEE" w:rsidP="00741B31">
      <w:pPr>
        <w:autoSpaceDE w:val="0"/>
        <w:autoSpaceDN w:val="0"/>
        <w:adjustRightInd w:val="0"/>
      </w:pPr>
    </w:p>
    <w:p w:rsidR="00157EEE" w:rsidRPr="00B0580F" w:rsidRDefault="00157EEE" w:rsidP="00741B31">
      <w:pPr>
        <w:autoSpaceDE w:val="0"/>
        <w:autoSpaceDN w:val="0"/>
        <w:adjustRightInd w:val="0"/>
      </w:pPr>
    </w:p>
    <w:p w:rsidR="00741B31" w:rsidRPr="00B0580F" w:rsidRDefault="00741B31" w:rsidP="00741B31">
      <w:pPr>
        <w:autoSpaceDE w:val="0"/>
        <w:autoSpaceDN w:val="0"/>
        <w:adjustRightInd w:val="0"/>
        <w:rPr>
          <w:b/>
          <w:u w:val="single"/>
        </w:rPr>
      </w:pPr>
      <w:r w:rsidRPr="00B0580F">
        <w:rPr>
          <w:b/>
          <w:u w:val="single"/>
        </w:rPr>
        <w:t>Firm</w:t>
      </w:r>
    </w:p>
    <w:p w:rsidR="00741B31" w:rsidRPr="00B0580F" w:rsidRDefault="00741B31" w:rsidP="00741B31">
      <w:pPr>
        <w:autoSpaceDE w:val="0"/>
        <w:autoSpaceDN w:val="0"/>
        <w:adjustRightInd w:val="0"/>
        <w:rPr>
          <w:b/>
          <w:u w:val="single"/>
        </w:rPr>
      </w:pPr>
    </w:p>
    <w:p w:rsidR="00741B31" w:rsidRPr="00B0580F" w:rsidRDefault="00741B31" w:rsidP="00741B31">
      <w:pPr>
        <w:numPr>
          <w:ilvl w:val="0"/>
          <w:numId w:val="5"/>
        </w:numPr>
        <w:autoSpaceDE w:val="0"/>
        <w:autoSpaceDN w:val="0"/>
        <w:adjustRightInd w:val="0"/>
        <w:ind w:left="720"/>
      </w:pPr>
      <w:r w:rsidRPr="00B0580F">
        <w:t>Firm name, address, and contact information including telephone number, fax number, and website address.</w:t>
      </w:r>
    </w:p>
    <w:p w:rsidR="00741B31" w:rsidRPr="00B0580F" w:rsidRDefault="00741B31" w:rsidP="00741B31">
      <w:pPr>
        <w:autoSpaceDE w:val="0"/>
        <w:autoSpaceDN w:val="0"/>
        <w:adjustRightInd w:val="0"/>
        <w:ind w:left="720"/>
      </w:pPr>
    </w:p>
    <w:p w:rsidR="00741B31" w:rsidRPr="00B0580F" w:rsidRDefault="00741B31" w:rsidP="00741B31">
      <w:pPr>
        <w:numPr>
          <w:ilvl w:val="0"/>
          <w:numId w:val="5"/>
        </w:numPr>
        <w:autoSpaceDE w:val="0"/>
        <w:autoSpaceDN w:val="0"/>
        <w:adjustRightInd w:val="0"/>
        <w:ind w:left="720"/>
      </w:pPr>
      <w:r w:rsidRPr="00B0580F">
        <w:t>Names and titles of all principals of the firm (name, title, phone number).</w:t>
      </w:r>
    </w:p>
    <w:p w:rsidR="00741B31" w:rsidRPr="00B0580F" w:rsidRDefault="00741B31" w:rsidP="00741B31">
      <w:pPr>
        <w:pStyle w:val="ListParagraph"/>
        <w:jc w:val="left"/>
        <w:rPr>
          <w:rFonts w:ascii="Times New Roman" w:hAnsi="Times New Roman" w:cs="Times New Roman"/>
        </w:rPr>
      </w:pPr>
    </w:p>
    <w:p w:rsidR="00741B31" w:rsidRPr="00B0580F" w:rsidRDefault="00741B31" w:rsidP="00741B31">
      <w:pPr>
        <w:numPr>
          <w:ilvl w:val="0"/>
          <w:numId w:val="5"/>
        </w:numPr>
        <w:autoSpaceDE w:val="0"/>
        <w:autoSpaceDN w:val="0"/>
        <w:adjustRightInd w:val="0"/>
        <w:ind w:left="720"/>
      </w:pPr>
      <w:r w:rsidRPr="00B0580F">
        <w:t>Type of firm:  individual, partnership, corporation, subsidiary, or government entity; and whether in good standing at the time of submitting the proposal.</w:t>
      </w:r>
    </w:p>
    <w:p w:rsidR="00741B31" w:rsidRPr="00B0580F" w:rsidRDefault="00741B31" w:rsidP="00741B31">
      <w:pPr>
        <w:pStyle w:val="ListParagraph"/>
        <w:jc w:val="left"/>
        <w:rPr>
          <w:rFonts w:ascii="Times New Roman" w:hAnsi="Times New Roman" w:cs="Times New Roman"/>
        </w:rPr>
      </w:pPr>
    </w:p>
    <w:p w:rsidR="00741B31" w:rsidRPr="00B0580F" w:rsidRDefault="00741B31" w:rsidP="00741B31">
      <w:pPr>
        <w:numPr>
          <w:ilvl w:val="0"/>
          <w:numId w:val="5"/>
        </w:numPr>
        <w:autoSpaceDE w:val="0"/>
        <w:autoSpaceDN w:val="0"/>
        <w:adjustRightInd w:val="0"/>
        <w:ind w:left="720"/>
      </w:pPr>
      <w:r w:rsidRPr="00B0580F">
        <w:t xml:space="preserve">Organizational structure of the firm, history, including number of years in existence, number and location of offices, and total number of employees. </w:t>
      </w:r>
    </w:p>
    <w:p w:rsidR="00741B31" w:rsidRPr="00B0580F" w:rsidRDefault="00741B31" w:rsidP="00770D1D">
      <w:pPr>
        <w:rPr>
          <w:bCs/>
        </w:rPr>
      </w:pPr>
    </w:p>
    <w:p w:rsidR="00741B31" w:rsidRPr="00B0580F" w:rsidRDefault="00741B31" w:rsidP="00741B31">
      <w:pPr>
        <w:autoSpaceDE w:val="0"/>
        <w:autoSpaceDN w:val="0"/>
        <w:adjustRightInd w:val="0"/>
      </w:pPr>
    </w:p>
    <w:p w:rsidR="00741B31" w:rsidRPr="00B0580F" w:rsidRDefault="00741B31" w:rsidP="00741B31">
      <w:pPr>
        <w:numPr>
          <w:ilvl w:val="0"/>
          <w:numId w:val="5"/>
        </w:numPr>
        <w:autoSpaceDE w:val="0"/>
        <w:autoSpaceDN w:val="0"/>
        <w:adjustRightInd w:val="0"/>
        <w:ind w:left="720"/>
      </w:pPr>
      <w:r w:rsidRPr="00B0580F">
        <w:t>What characteristics most distinguish your firm from your competitors? Summarize the benefits to our organization of engaging your firm.</w:t>
      </w:r>
    </w:p>
    <w:p w:rsidR="00571328" w:rsidRPr="00B0580F" w:rsidRDefault="00571328" w:rsidP="00741B31">
      <w:pPr>
        <w:autoSpaceDE w:val="0"/>
        <w:autoSpaceDN w:val="0"/>
        <w:adjustRightInd w:val="0"/>
        <w:jc w:val="both"/>
      </w:pPr>
    </w:p>
    <w:p w:rsidR="00FE32CF" w:rsidRDefault="00FE32CF" w:rsidP="00741B31">
      <w:pPr>
        <w:pStyle w:val="ListParagraph"/>
        <w:ind w:left="0"/>
        <w:rPr>
          <w:rFonts w:ascii="Times New Roman" w:hAnsi="Times New Roman" w:cs="Times New Roman"/>
          <w:b/>
          <w:u w:val="single"/>
        </w:rPr>
      </w:pPr>
    </w:p>
    <w:p w:rsidR="00FE32CF" w:rsidRDefault="00FE32CF" w:rsidP="00741B31">
      <w:pPr>
        <w:pStyle w:val="ListParagraph"/>
        <w:ind w:left="0"/>
        <w:rPr>
          <w:rFonts w:ascii="Times New Roman" w:hAnsi="Times New Roman" w:cs="Times New Roman"/>
          <w:b/>
          <w:u w:val="single"/>
        </w:rPr>
      </w:pPr>
    </w:p>
    <w:p w:rsidR="00741B31" w:rsidRPr="00B0580F" w:rsidRDefault="00741B31" w:rsidP="00741B31">
      <w:pPr>
        <w:pStyle w:val="ListParagraph"/>
        <w:ind w:left="0"/>
        <w:rPr>
          <w:rFonts w:ascii="Times New Roman" w:hAnsi="Times New Roman" w:cs="Times New Roman"/>
          <w:b/>
          <w:u w:val="single"/>
        </w:rPr>
      </w:pPr>
      <w:r w:rsidRPr="00B0580F">
        <w:rPr>
          <w:rFonts w:ascii="Times New Roman" w:hAnsi="Times New Roman" w:cs="Times New Roman"/>
          <w:b/>
          <w:u w:val="single"/>
        </w:rPr>
        <w:t>Other</w:t>
      </w:r>
    </w:p>
    <w:p w:rsidR="00741B31" w:rsidRPr="00B0580F" w:rsidRDefault="00741B31" w:rsidP="00741B31">
      <w:pPr>
        <w:autoSpaceDE w:val="0"/>
        <w:autoSpaceDN w:val="0"/>
        <w:adjustRightInd w:val="0"/>
        <w:ind w:left="360"/>
      </w:pPr>
    </w:p>
    <w:p w:rsidR="00741B31" w:rsidRPr="00B0580F" w:rsidRDefault="00741B31" w:rsidP="00741B31">
      <w:pPr>
        <w:numPr>
          <w:ilvl w:val="0"/>
          <w:numId w:val="6"/>
        </w:numPr>
        <w:autoSpaceDE w:val="0"/>
        <w:autoSpaceDN w:val="0"/>
        <w:adjustRightInd w:val="0"/>
        <w:ind w:left="720"/>
      </w:pPr>
      <w:r w:rsidRPr="00B0580F">
        <w:t>Are there any conflicts of interest between your firm and the Community Relations-Social Development Commission (CR-SDC)?  If “yes” please elaborate.</w:t>
      </w:r>
    </w:p>
    <w:p w:rsidR="00741B31" w:rsidRPr="00B0580F" w:rsidRDefault="00741B31" w:rsidP="00741B31">
      <w:pPr>
        <w:pStyle w:val="ListParagraph"/>
        <w:jc w:val="left"/>
        <w:rPr>
          <w:rFonts w:ascii="Times New Roman" w:hAnsi="Times New Roman" w:cs="Times New Roman"/>
        </w:rPr>
      </w:pPr>
    </w:p>
    <w:p w:rsidR="00741B31" w:rsidRPr="00B0580F" w:rsidRDefault="00741B31" w:rsidP="00741B31">
      <w:pPr>
        <w:numPr>
          <w:ilvl w:val="0"/>
          <w:numId w:val="6"/>
        </w:numPr>
        <w:autoSpaceDE w:val="0"/>
        <w:autoSpaceDN w:val="0"/>
        <w:adjustRightInd w:val="0"/>
        <w:ind w:left="720"/>
      </w:pPr>
      <w:r w:rsidRPr="00B0580F">
        <w:t>Has your firm or anyone that will be working with the CR-SDC ever been cited by a professional or regulatory governing body for disciplinary reasons? If “yes” please elaborate.</w:t>
      </w:r>
    </w:p>
    <w:p w:rsidR="00741B31" w:rsidRPr="00B0580F" w:rsidRDefault="00741B31" w:rsidP="00741B31">
      <w:pPr>
        <w:autoSpaceDE w:val="0"/>
        <w:autoSpaceDN w:val="0"/>
        <w:adjustRightInd w:val="0"/>
        <w:jc w:val="both"/>
      </w:pPr>
    </w:p>
    <w:p w:rsidR="00741B31" w:rsidRPr="00741B31" w:rsidRDefault="00741B31" w:rsidP="00741B31">
      <w:r w:rsidRPr="00741B31">
        <w:rPr>
          <w:b/>
        </w:rPr>
        <w:t>Please review the following important information prior to submission</w:t>
      </w:r>
      <w:r w:rsidRPr="00741B31">
        <w:t>:</w:t>
      </w:r>
    </w:p>
    <w:p w:rsidR="00741B31" w:rsidRPr="00741B31" w:rsidRDefault="00741B31" w:rsidP="00741B31"/>
    <w:p w:rsidR="00741B31" w:rsidRPr="00741B31" w:rsidRDefault="00741B31" w:rsidP="00741B31">
      <w:pPr>
        <w:numPr>
          <w:ilvl w:val="0"/>
          <w:numId w:val="1"/>
        </w:numPr>
      </w:pPr>
      <w:r w:rsidRPr="00741B31">
        <w:rPr>
          <w:b/>
        </w:rPr>
        <w:t xml:space="preserve">Non-discrimination: </w:t>
      </w:r>
      <w:r w:rsidRPr="00741B31">
        <w:t xml:space="preserve">Any agency or organization providing services for CR-SDC agrees not to discriminate against any employee, client, or applicant for employment or services on the basis of age, race, religion, color, disability, physical condition, sex, national origin or </w:t>
      </w:r>
      <w:r w:rsidRPr="00741B31">
        <w:lastRenderedPageBreak/>
        <w:t>ancestry, arrest or unrelated conviction record, sexual orientation, military/veteran sta</w:t>
      </w:r>
      <w:r>
        <w:t xml:space="preserve">tus or military participation. </w:t>
      </w:r>
      <w:r w:rsidRPr="00741B31">
        <w:t>This provision shall include, but not be limited to all employment situations and selection for services.</w:t>
      </w:r>
    </w:p>
    <w:p w:rsidR="00741B31" w:rsidRPr="00741B31" w:rsidRDefault="00741B31" w:rsidP="00741B31"/>
    <w:p w:rsidR="00741B31" w:rsidRPr="00741B31" w:rsidRDefault="00741B31" w:rsidP="00741B31">
      <w:pPr>
        <w:numPr>
          <w:ilvl w:val="0"/>
          <w:numId w:val="1"/>
        </w:numPr>
        <w:tabs>
          <w:tab w:val="left" w:pos="2520"/>
        </w:tabs>
        <w:outlineLvl w:val="0"/>
        <w:rPr>
          <w:b/>
        </w:rPr>
      </w:pPr>
      <w:r w:rsidRPr="00741B31">
        <w:rPr>
          <w:b/>
        </w:rPr>
        <w:t>Insurance Requirements</w:t>
      </w:r>
    </w:p>
    <w:p w:rsidR="00741B31" w:rsidRPr="00741B31" w:rsidRDefault="00741B31" w:rsidP="00741B31"/>
    <w:p w:rsidR="00741B31" w:rsidRPr="00741B31" w:rsidRDefault="00741B31" w:rsidP="00741B31">
      <w:r w:rsidRPr="00741B31">
        <w:t xml:space="preserve"> </w:t>
      </w:r>
      <w:r w:rsidRPr="00741B31">
        <w:tab/>
      </w:r>
      <w:r w:rsidR="00113116">
        <w:t>General Liability:</w:t>
      </w:r>
      <w:r w:rsidRPr="00741B31">
        <w:t xml:space="preserve"> </w:t>
      </w:r>
      <w:r w:rsidRPr="00741B31">
        <w:tab/>
      </w:r>
      <w:r w:rsidRPr="00741B31">
        <w:tab/>
      </w:r>
      <w:r w:rsidRPr="00741B31">
        <w:tab/>
      </w:r>
      <w:r w:rsidRPr="00741B31">
        <w:tab/>
        <w:t>$1,000,000.00/ Per Occurrence</w:t>
      </w:r>
    </w:p>
    <w:p w:rsidR="00741B31" w:rsidRPr="00741B31" w:rsidRDefault="00741B31" w:rsidP="00741B31">
      <w:r w:rsidRPr="00741B31">
        <w:tab/>
      </w:r>
      <w:r w:rsidRPr="00741B31">
        <w:tab/>
      </w:r>
      <w:r w:rsidRPr="00741B31">
        <w:tab/>
      </w:r>
      <w:r w:rsidRPr="00741B31">
        <w:tab/>
      </w:r>
      <w:r w:rsidRPr="00741B31">
        <w:tab/>
      </w:r>
      <w:r w:rsidRPr="00741B31">
        <w:tab/>
      </w:r>
      <w:r w:rsidRPr="00741B31">
        <w:tab/>
        <w:t>$2,000,000.00/ Annual Aggregate</w:t>
      </w:r>
    </w:p>
    <w:p w:rsidR="00741B31" w:rsidRPr="00741B31" w:rsidRDefault="00113116" w:rsidP="00741B31">
      <w:r>
        <w:tab/>
        <w:t>Personal Injury:</w:t>
      </w:r>
      <w:r w:rsidR="00741B31" w:rsidRPr="00741B31">
        <w:tab/>
      </w:r>
      <w:r w:rsidR="00741B31" w:rsidRPr="00741B31">
        <w:tab/>
      </w:r>
      <w:r w:rsidR="00741B31" w:rsidRPr="00741B31">
        <w:tab/>
      </w:r>
      <w:r w:rsidR="00741B31" w:rsidRPr="00741B31">
        <w:tab/>
        <w:t>$1,000,000.00/ Per Occurrence</w:t>
      </w:r>
    </w:p>
    <w:p w:rsidR="00741B31" w:rsidRPr="00741B31" w:rsidRDefault="00E35934" w:rsidP="00741B31">
      <w:r>
        <w:tab/>
        <w:t>Fire Legal Liability:</w:t>
      </w:r>
      <w:r w:rsidR="00741B31" w:rsidRPr="00741B31">
        <w:t xml:space="preserve"> </w:t>
      </w:r>
      <w:r w:rsidR="00741B31" w:rsidRPr="00741B31">
        <w:tab/>
      </w:r>
      <w:r w:rsidR="00741B31" w:rsidRPr="00741B31">
        <w:tab/>
      </w:r>
      <w:r w:rsidR="00741B31" w:rsidRPr="00741B31">
        <w:tab/>
      </w:r>
      <w:r w:rsidR="00741B31" w:rsidRPr="00741B31">
        <w:tab/>
        <w:t>$100,000.00/ Per Occurrence</w:t>
      </w:r>
    </w:p>
    <w:p w:rsidR="00741B31" w:rsidRPr="00741B31" w:rsidRDefault="00E35934" w:rsidP="00741B31">
      <w:r>
        <w:tab/>
        <w:t>Products Completed Operations:</w:t>
      </w:r>
      <w:r w:rsidR="00741B31" w:rsidRPr="00741B31">
        <w:t xml:space="preserve">     </w:t>
      </w:r>
      <w:r w:rsidR="00741B31" w:rsidRPr="00741B31">
        <w:tab/>
      </w:r>
      <w:r w:rsidR="00741B31" w:rsidRPr="00741B31">
        <w:tab/>
        <w:t>$1,000,000.00/ Per Occurrence</w:t>
      </w:r>
    </w:p>
    <w:p w:rsidR="00741B31" w:rsidRPr="00741B31" w:rsidRDefault="00E35934" w:rsidP="00741B31">
      <w:r>
        <w:tab/>
        <w:t>Medical Payments:</w:t>
      </w:r>
      <w:r w:rsidR="00741B31" w:rsidRPr="00741B31">
        <w:tab/>
      </w:r>
      <w:r w:rsidR="00741B31" w:rsidRPr="00741B31">
        <w:tab/>
      </w:r>
      <w:r w:rsidR="00741B31" w:rsidRPr="00741B31">
        <w:tab/>
      </w:r>
      <w:r w:rsidR="00741B31" w:rsidRPr="00741B31">
        <w:tab/>
        <w:t>$5,000.00/ Per Occurrence</w:t>
      </w:r>
    </w:p>
    <w:p w:rsidR="00741B31" w:rsidRPr="00741B31" w:rsidRDefault="00741B31" w:rsidP="00741B31">
      <w:r w:rsidRPr="00741B31">
        <w:tab/>
        <w:t>Owned Auto Liability and or -</w:t>
      </w:r>
      <w:r w:rsidRPr="00741B31">
        <w:tab/>
      </w:r>
      <w:r w:rsidRPr="00741B31">
        <w:tab/>
        <w:t>$1,000,000.00</w:t>
      </w:r>
    </w:p>
    <w:p w:rsidR="00741B31" w:rsidRPr="00741B31" w:rsidRDefault="00741B31" w:rsidP="00741B31">
      <w:r w:rsidRPr="00741B31">
        <w:tab/>
        <w:t xml:space="preserve">Non-Owned/Hire Auto Liability - </w:t>
      </w:r>
      <w:r w:rsidRPr="00741B31">
        <w:tab/>
      </w:r>
      <w:r w:rsidRPr="00741B31">
        <w:tab/>
        <w:t>If Automobiles Utilized</w:t>
      </w:r>
    </w:p>
    <w:p w:rsidR="00741B31" w:rsidRPr="00741B31" w:rsidRDefault="00E35934" w:rsidP="00741B31">
      <w:pPr>
        <w:ind w:left="720" w:hanging="720"/>
      </w:pPr>
      <w:r>
        <w:tab/>
        <w:t>Workers Compensation:</w:t>
      </w:r>
      <w:r w:rsidR="00741B31" w:rsidRPr="00741B31">
        <w:tab/>
      </w:r>
      <w:r w:rsidR="00741B31" w:rsidRPr="00741B31">
        <w:tab/>
      </w:r>
      <w:r w:rsidR="00741B31" w:rsidRPr="00741B31">
        <w:tab/>
        <w:t>Statutory Employers Liability ($500/$500/$500)</w:t>
      </w:r>
    </w:p>
    <w:p w:rsidR="00741B31" w:rsidRPr="00741B31" w:rsidRDefault="00E35934" w:rsidP="00741B31">
      <w:r>
        <w:tab/>
        <w:t xml:space="preserve">Professional Liability: </w:t>
      </w:r>
      <w:r w:rsidR="00741B31" w:rsidRPr="00741B31">
        <w:tab/>
      </w:r>
      <w:r w:rsidR="00741B31" w:rsidRPr="00741B31">
        <w:tab/>
        <w:t>$1,000,000.00/Annual</w:t>
      </w:r>
      <w:r>
        <w:t xml:space="preserve"> </w:t>
      </w:r>
      <w:r w:rsidR="00741B31" w:rsidRPr="00741B31">
        <w:t>Aggregate</w:t>
      </w:r>
      <w:r>
        <w:t xml:space="preserve"> </w:t>
      </w:r>
      <w:r w:rsidR="00741B31" w:rsidRPr="00741B31">
        <w:t>Per</w:t>
      </w:r>
      <w:r>
        <w:t xml:space="preserve"> </w:t>
      </w:r>
      <w:r w:rsidR="00741B31" w:rsidRPr="00741B31">
        <w:t>Specia</w:t>
      </w:r>
      <w:r>
        <w:t>l</w:t>
      </w:r>
      <w:r w:rsidR="00741B31" w:rsidRPr="00741B31">
        <w:t>ty</w:t>
      </w:r>
    </w:p>
    <w:p w:rsidR="00741B31" w:rsidRPr="00741B31" w:rsidRDefault="00741B31" w:rsidP="00741B31"/>
    <w:p w:rsidR="00741B31" w:rsidRPr="00E35934" w:rsidRDefault="00741B31" w:rsidP="00E35934">
      <w:pPr>
        <w:ind w:left="864" w:hanging="720"/>
        <w:jc w:val="center"/>
        <w:rPr>
          <w:b/>
        </w:rPr>
      </w:pPr>
      <w:r w:rsidRPr="00E35934">
        <w:rPr>
          <w:b/>
        </w:rPr>
        <w:t>Community Relations-Social Development Commission is to be named additional insured on all liability coverage, evidenced via a certificate of insurance.</w:t>
      </w:r>
    </w:p>
    <w:p w:rsidR="00741B31" w:rsidRPr="00741B31" w:rsidRDefault="00741B31" w:rsidP="00741B31">
      <w:pPr>
        <w:ind w:left="864" w:hanging="720"/>
      </w:pPr>
    </w:p>
    <w:p w:rsidR="00741B31" w:rsidRDefault="00741B31" w:rsidP="00741B31"/>
    <w:p w:rsidR="00FE32CF" w:rsidRDefault="00FE32CF" w:rsidP="00741B31"/>
    <w:p w:rsidR="00FE32CF" w:rsidRPr="00741B31" w:rsidRDefault="00FE32CF" w:rsidP="00741B31"/>
    <w:p w:rsidR="00741B31" w:rsidRPr="00741B31" w:rsidRDefault="00741B31" w:rsidP="00741B31">
      <w:pPr>
        <w:numPr>
          <w:ilvl w:val="0"/>
          <w:numId w:val="4"/>
        </w:numPr>
        <w:tabs>
          <w:tab w:val="left" w:pos="2520"/>
        </w:tabs>
        <w:outlineLvl w:val="0"/>
        <w:rPr>
          <w:b/>
          <w:smallCaps/>
        </w:rPr>
      </w:pPr>
      <w:r w:rsidRPr="00741B31">
        <w:rPr>
          <w:b/>
          <w:smallCaps/>
          <w:u w:val="single"/>
        </w:rPr>
        <w:t xml:space="preserve">Instructions </w:t>
      </w:r>
      <w:r w:rsidRPr="00741B31">
        <w:rPr>
          <w:b/>
          <w:smallCaps/>
        </w:rPr>
        <w:tab/>
        <w:t xml:space="preserve"> </w:t>
      </w:r>
    </w:p>
    <w:p w:rsidR="00741B31" w:rsidRPr="00741B31" w:rsidRDefault="00741B31" w:rsidP="00741B31">
      <w:pPr>
        <w:tabs>
          <w:tab w:val="left" w:pos="2520"/>
        </w:tabs>
        <w:outlineLvl w:val="0"/>
        <w:rPr>
          <w:b/>
        </w:rPr>
      </w:pPr>
    </w:p>
    <w:p w:rsidR="00741B31" w:rsidRPr="00741B31" w:rsidRDefault="00741B31" w:rsidP="00741B31">
      <w:pPr>
        <w:outlineLvl w:val="0"/>
        <w:rPr>
          <w:b/>
        </w:rPr>
      </w:pPr>
      <w:r w:rsidRPr="00741B31">
        <w:rPr>
          <w:b/>
        </w:rPr>
        <w:t>Cover Sheet</w:t>
      </w:r>
    </w:p>
    <w:p w:rsidR="00741B31" w:rsidRPr="00741B31" w:rsidRDefault="00741B31" w:rsidP="00741B31">
      <w:pPr>
        <w:rPr>
          <w:b/>
          <w:highlight w:val="yellow"/>
        </w:rPr>
      </w:pPr>
      <w:r w:rsidRPr="00741B31">
        <w:t>The enclosed Cover Sheet is the first page of the application.  Use that form or replicate the form ensuring all information is provided.  A signature is required to qualify the applicant for consideration.</w:t>
      </w:r>
    </w:p>
    <w:p w:rsidR="00741B31" w:rsidRPr="00741B31" w:rsidRDefault="00741B31" w:rsidP="00741B31">
      <w:pPr>
        <w:tabs>
          <w:tab w:val="left" w:pos="2520"/>
        </w:tabs>
        <w:outlineLvl w:val="0"/>
        <w:rPr>
          <w:b/>
        </w:rPr>
      </w:pPr>
    </w:p>
    <w:p w:rsidR="00741B31" w:rsidRPr="00741B31" w:rsidRDefault="00741B31" w:rsidP="00741B31">
      <w:pPr>
        <w:rPr>
          <w:b/>
        </w:rPr>
      </w:pPr>
      <w:r w:rsidRPr="00741B31">
        <w:rPr>
          <w:b/>
        </w:rPr>
        <w:t>Minority Certification (If applicable)</w:t>
      </w:r>
    </w:p>
    <w:p w:rsidR="0093676C" w:rsidRDefault="00741B31" w:rsidP="00741B31">
      <w:pPr>
        <w:rPr>
          <w:b/>
        </w:rPr>
      </w:pPr>
      <w:r w:rsidRPr="00741B31">
        <w:t xml:space="preserve">* CR-SDC intends to use EBE/DBE’S (Small, Minority and Women) vendors whenever practical, in accordance with the agency’s mission. CR-SDC will endeavor to bid to EBE/DBE’s whenever and wherever possible.  Bids can possibly be awarded to these vendors if they come within 5% of the lowest bidder and if the quality of the service or goods supplied is of at least equal quality compared to the other vendors.  EBE/DBE’s vendor must be certified to receive this 5% preference </w:t>
      </w:r>
      <w:r w:rsidRPr="00741B31">
        <w:rPr>
          <w:bCs/>
        </w:rPr>
        <w:t>(the State of Wis., City of Milw.EBE. or Wis. Unified Certification Program).</w:t>
      </w:r>
      <w:r w:rsidRPr="00741B31">
        <w:rPr>
          <w:b/>
        </w:rPr>
        <w:t xml:space="preserve">  </w:t>
      </w:r>
    </w:p>
    <w:p w:rsidR="0093676C" w:rsidRDefault="0093676C" w:rsidP="00741B31"/>
    <w:p w:rsidR="00741B31" w:rsidRPr="00DE1026" w:rsidRDefault="00741B31" w:rsidP="00741B31">
      <w:pPr>
        <w:rPr>
          <w:b/>
          <w:color w:val="FF0000"/>
        </w:rPr>
      </w:pPr>
      <w:r w:rsidRPr="003238AC">
        <w:rPr>
          <w:b/>
          <w:color w:val="FF0000"/>
        </w:rPr>
        <w:t>Certification documentation must be attached to all copies to qualify for points.</w:t>
      </w:r>
      <w:r w:rsidRPr="00DE1026">
        <w:rPr>
          <w:b/>
          <w:color w:val="FF0000"/>
        </w:rPr>
        <w:t xml:space="preserve">     </w:t>
      </w:r>
    </w:p>
    <w:p w:rsidR="00741B31" w:rsidRPr="00741B31" w:rsidRDefault="00741B31" w:rsidP="00741B31">
      <w:pPr>
        <w:tabs>
          <w:tab w:val="left" w:pos="2520"/>
        </w:tabs>
        <w:outlineLvl w:val="0"/>
        <w:rPr>
          <w:b/>
        </w:rPr>
      </w:pPr>
    </w:p>
    <w:p w:rsidR="00741B31" w:rsidRPr="00741B31" w:rsidRDefault="00741B31" w:rsidP="00741B31">
      <w:pPr>
        <w:numPr>
          <w:ilvl w:val="0"/>
          <w:numId w:val="4"/>
        </w:numPr>
        <w:outlineLvl w:val="0"/>
        <w:rPr>
          <w:b/>
          <w:smallCaps/>
          <w:u w:val="single"/>
        </w:rPr>
      </w:pPr>
      <w:r w:rsidRPr="00741B31">
        <w:rPr>
          <w:b/>
          <w:smallCaps/>
          <w:u w:val="single"/>
        </w:rPr>
        <w:t xml:space="preserve">Important Dates </w:t>
      </w:r>
    </w:p>
    <w:p w:rsidR="00741B31" w:rsidRPr="00741B31" w:rsidRDefault="00741B31" w:rsidP="00741B31">
      <w:pPr>
        <w:outlineLvl w:val="0"/>
        <w:rPr>
          <w:b/>
          <w:smallCaps/>
          <w:color w:val="000000"/>
          <w:u w:val="single"/>
        </w:rPr>
      </w:pPr>
    </w:p>
    <w:p w:rsidR="00741B31" w:rsidRPr="0093676C" w:rsidRDefault="00741B31" w:rsidP="0093676C">
      <w:pPr>
        <w:pStyle w:val="ListParagraph"/>
        <w:numPr>
          <w:ilvl w:val="0"/>
          <w:numId w:val="15"/>
        </w:numPr>
        <w:spacing w:line="360" w:lineRule="auto"/>
        <w:outlineLvl w:val="0"/>
        <w:rPr>
          <w:rFonts w:ascii="Times New Roman" w:hAnsi="Times New Roman" w:cs="Times New Roman"/>
          <w:color w:val="000000" w:themeColor="text1"/>
        </w:rPr>
      </w:pPr>
      <w:r w:rsidRPr="0093676C">
        <w:rPr>
          <w:rFonts w:ascii="Times New Roman" w:hAnsi="Times New Roman" w:cs="Times New Roman"/>
          <w:color w:val="000000" w:themeColor="text1"/>
        </w:rPr>
        <w:t xml:space="preserve">Formal RFP Issued: </w:t>
      </w:r>
      <w:r w:rsidR="00AC048A">
        <w:rPr>
          <w:rFonts w:ascii="Times New Roman" w:hAnsi="Times New Roman" w:cs="Times New Roman"/>
          <w:color w:val="000000" w:themeColor="text1"/>
        </w:rPr>
        <w:t>Friday November 13,</w:t>
      </w:r>
      <w:r w:rsidR="00232360" w:rsidRPr="0093676C">
        <w:rPr>
          <w:rFonts w:ascii="Times New Roman" w:hAnsi="Times New Roman" w:cs="Times New Roman"/>
          <w:color w:val="000000" w:themeColor="text1"/>
        </w:rPr>
        <w:t>2020</w:t>
      </w:r>
    </w:p>
    <w:p w:rsidR="003B52B4" w:rsidRPr="0093676C" w:rsidRDefault="003B52B4" w:rsidP="0093676C">
      <w:pPr>
        <w:pStyle w:val="ListParagraph"/>
        <w:numPr>
          <w:ilvl w:val="0"/>
          <w:numId w:val="15"/>
        </w:numPr>
        <w:spacing w:line="360" w:lineRule="auto"/>
        <w:outlineLvl w:val="0"/>
        <w:rPr>
          <w:rFonts w:ascii="Times New Roman" w:hAnsi="Times New Roman" w:cs="Times New Roman"/>
          <w:color w:val="000000" w:themeColor="text1"/>
        </w:rPr>
      </w:pPr>
      <w:r w:rsidRPr="0093676C">
        <w:rPr>
          <w:rFonts w:ascii="Times New Roman" w:hAnsi="Times New Roman" w:cs="Times New Roman"/>
          <w:color w:val="000000" w:themeColor="text1"/>
        </w:rPr>
        <w:t xml:space="preserve">Deadline for Letter of Intent: </w:t>
      </w:r>
      <w:r w:rsidR="00AC048A">
        <w:rPr>
          <w:rFonts w:ascii="Times New Roman" w:hAnsi="Times New Roman" w:cs="Times New Roman"/>
          <w:color w:val="000000" w:themeColor="text1"/>
        </w:rPr>
        <w:t>Friday</w:t>
      </w:r>
      <w:r w:rsidR="00232360" w:rsidRPr="0093676C">
        <w:rPr>
          <w:rFonts w:ascii="Times New Roman" w:hAnsi="Times New Roman" w:cs="Times New Roman"/>
          <w:color w:val="000000" w:themeColor="text1"/>
        </w:rPr>
        <w:t xml:space="preserve"> November 2</w:t>
      </w:r>
      <w:r w:rsidR="00AC048A">
        <w:rPr>
          <w:rFonts w:ascii="Times New Roman" w:hAnsi="Times New Roman" w:cs="Times New Roman"/>
          <w:color w:val="000000" w:themeColor="text1"/>
        </w:rPr>
        <w:t>0</w:t>
      </w:r>
      <w:r w:rsidR="00232360" w:rsidRPr="0093676C">
        <w:rPr>
          <w:rFonts w:ascii="Times New Roman" w:hAnsi="Times New Roman" w:cs="Times New Roman"/>
          <w:color w:val="000000" w:themeColor="text1"/>
        </w:rPr>
        <w:t>, 2020</w:t>
      </w:r>
      <w:r w:rsidRPr="0093676C">
        <w:rPr>
          <w:rFonts w:ascii="Times New Roman" w:hAnsi="Times New Roman" w:cs="Times New Roman"/>
          <w:color w:val="000000" w:themeColor="text1"/>
        </w:rPr>
        <w:t xml:space="preserve"> </w:t>
      </w:r>
      <w:r w:rsidR="00232360" w:rsidRPr="0093676C">
        <w:rPr>
          <w:rFonts w:ascii="Times New Roman" w:hAnsi="Times New Roman" w:cs="Times New Roman"/>
          <w:color w:val="000000" w:themeColor="text1"/>
        </w:rPr>
        <w:t>2</w:t>
      </w:r>
      <w:r w:rsidRPr="0093676C">
        <w:rPr>
          <w:rFonts w:ascii="Times New Roman" w:hAnsi="Times New Roman" w:cs="Times New Roman"/>
          <w:color w:val="000000" w:themeColor="text1"/>
        </w:rPr>
        <w:t>:00p.m. C</w:t>
      </w:r>
      <w:r w:rsidR="00232360" w:rsidRPr="0093676C">
        <w:rPr>
          <w:rFonts w:ascii="Times New Roman" w:hAnsi="Times New Roman" w:cs="Times New Roman"/>
          <w:color w:val="000000" w:themeColor="text1"/>
        </w:rPr>
        <w:t>S</w:t>
      </w:r>
      <w:r w:rsidRPr="0093676C">
        <w:rPr>
          <w:rFonts w:ascii="Times New Roman" w:hAnsi="Times New Roman" w:cs="Times New Roman"/>
          <w:color w:val="000000" w:themeColor="text1"/>
        </w:rPr>
        <w:t>T</w:t>
      </w:r>
    </w:p>
    <w:p w:rsidR="00741B31" w:rsidRPr="0093676C" w:rsidRDefault="00741B31" w:rsidP="0093676C">
      <w:pPr>
        <w:pStyle w:val="ListParagraph"/>
        <w:numPr>
          <w:ilvl w:val="0"/>
          <w:numId w:val="15"/>
        </w:numPr>
        <w:spacing w:line="360" w:lineRule="auto"/>
        <w:outlineLvl w:val="0"/>
        <w:rPr>
          <w:rFonts w:ascii="Times New Roman" w:hAnsi="Times New Roman" w:cs="Times New Roman"/>
          <w:color w:val="000000" w:themeColor="text1"/>
        </w:rPr>
      </w:pPr>
      <w:r w:rsidRPr="0093676C">
        <w:rPr>
          <w:rFonts w:ascii="Times New Roman" w:hAnsi="Times New Roman" w:cs="Times New Roman"/>
          <w:color w:val="000000" w:themeColor="text1"/>
        </w:rPr>
        <w:lastRenderedPageBreak/>
        <w:t xml:space="preserve">Deadline for Submitting Written Questions: </w:t>
      </w:r>
      <w:r w:rsidR="00C8043E">
        <w:rPr>
          <w:rFonts w:ascii="Times New Roman" w:hAnsi="Times New Roman" w:cs="Times New Roman"/>
          <w:color w:val="000000" w:themeColor="text1"/>
        </w:rPr>
        <w:t>Wednesday November 25,</w:t>
      </w:r>
      <w:r w:rsidR="00C8043E" w:rsidRPr="0093676C">
        <w:rPr>
          <w:rFonts w:ascii="Times New Roman" w:hAnsi="Times New Roman" w:cs="Times New Roman"/>
          <w:color w:val="000000" w:themeColor="text1"/>
        </w:rPr>
        <w:t xml:space="preserve"> 2020</w:t>
      </w:r>
      <w:r w:rsidRPr="0093676C">
        <w:rPr>
          <w:rFonts w:ascii="Times New Roman" w:hAnsi="Times New Roman" w:cs="Times New Roman"/>
          <w:color w:val="000000" w:themeColor="text1"/>
        </w:rPr>
        <w:t xml:space="preserve"> </w:t>
      </w:r>
      <w:r w:rsidR="00232360" w:rsidRPr="0093676C">
        <w:rPr>
          <w:rFonts w:ascii="Times New Roman" w:hAnsi="Times New Roman" w:cs="Times New Roman"/>
          <w:color w:val="000000" w:themeColor="text1"/>
        </w:rPr>
        <w:t>2</w:t>
      </w:r>
      <w:r w:rsidRPr="0093676C">
        <w:rPr>
          <w:rFonts w:ascii="Times New Roman" w:hAnsi="Times New Roman" w:cs="Times New Roman"/>
          <w:color w:val="000000" w:themeColor="text1"/>
        </w:rPr>
        <w:t>:00p.m. C</w:t>
      </w:r>
      <w:r w:rsidR="00232360" w:rsidRPr="0093676C">
        <w:rPr>
          <w:rFonts w:ascii="Times New Roman" w:hAnsi="Times New Roman" w:cs="Times New Roman"/>
          <w:color w:val="000000" w:themeColor="text1"/>
        </w:rPr>
        <w:t>S</w:t>
      </w:r>
      <w:r w:rsidRPr="0093676C">
        <w:rPr>
          <w:rFonts w:ascii="Times New Roman" w:hAnsi="Times New Roman" w:cs="Times New Roman"/>
          <w:color w:val="000000" w:themeColor="text1"/>
        </w:rPr>
        <w:t>T</w:t>
      </w:r>
    </w:p>
    <w:p w:rsidR="00741B31" w:rsidRPr="0093676C" w:rsidRDefault="00741B31" w:rsidP="0093676C">
      <w:pPr>
        <w:pStyle w:val="ListParagraph"/>
        <w:numPr>
          <w:ilvl w:val="0"/>
          <w:numId w:val="15"/>
        </w:numPr>
        <w:tabs>
          <w:tab w:val="left" w:pos="2520"/>
        </w:tabs>
        <w:spacing w:line="360" w:lineRule="auto"/>
        <w:rPr>
          <w:rFonts w:ascii="Times New Roman" w:hAnsi="Times New Roman" w:cs="Times New Roman"/>
          <w:color w:val="000000" w:themeColor="text1"/>
        </w:rPr>
      </w:pPr>
      <w:r w:rsidRPr="0093676C">
        <w:rPr>
          <w:rFonts w:ascii="Times New Roman" w:hAnsi="Times New Roman" w:cs="Times New Roman"/>
          <w:color w:val="000000" w:themeColor="text1"/>
        </w:rPr>
        <w:t>Proposa</w:t>
      </w:r>
      <w:r w:rsidR="00BC793D" w:rsidRPr="0093676C">
        <w:rPr>
          <w:rFonts w:ascii="Times New Roman" w:hAnsi="Times New Roman" w:cs="Times New Roman"/>
          <w:color w:val="000000" w:themeColor="text1"/>
        </w:rPr>
        <w:t xml:space="preserve">l Submission Due Date:  </w:t>
      </w:r>
      <w:r w:rsidR="00232360" w:rsidRPr="0093676C">
        <w:rPr>
          <w:rFonts w:ascii="Times New Roman" w:hAnsi="Times New Roman" w:cs="Times New Roman"/>
          <w:color w:val="000000" w:themeColor="text1"/>
        </w:rPr>
        <w:t xml:space="preserve">Monday </w:t>
      </w:r>
      <w:r w:rsidR="00AC048A">
        <w:rPr>
          <w:rFonts w:ascii="Times New Roman" w:hAnsi="Times New Roman" w:cs="Times New Roman"/>
          <w:color w:val="000000" w:themeColor="text1"/>
        </w:rPr>
        <w:t>December 7</w:t>
      </w:r>
      <w:r w:rsidR="00232360" w:rsidRPr="0093676C">
        <w:rPr>
          <w:rFonts w:ascii="Times New Roman" w:hAnsi="Times New Roman" w:cs="Times New Roman"/>
          <w:color w:val="000000" w:themeColor="text1"/>
        </w:rPr>
        <w:t xml:space="preserve">, 2020 </w:t>
      </w:r>
      <w:r w:rsidR="00AC048A">
        <w:rPr>
          <w:rFonts w:ascii="Times New Roman" w:hAnsi="Times New Roman" w:cs="Times New Roman"/>
          <w:color w:val="000000" w:themeColor="text1"/>
        </w:rPr>
        <w:t>2:00 p.m.</w:t>
      </w:r>
      <w:r w:rsidR="00C8043E">
        <w:rPr>
          <w:rFonts w:ascii="Times New Roman" w:hAnsi="Times New Roman" w:cs="Times New Roman"/>
          <w:color w:val="000000" w:themeColor="text1"/>
        </w:rPr>
        <w:t xml:space="preserve"> ,</w:t>
      </w:r>
      <w:r w:rsidR="00232360" w:rsidRPr="0093676C">
        <w:rPr>
          <w:rFonts w:ascii="Times New Roman" w:hAnsi="Times New Roman" w:cs="Times New Roman"/>
          <w:color w:val="000000" w:themeColor="text1"/>
        </w:rPr>
        <w:t>CST</w:t>
      </w:r>
    </w:p>
    <w:p w:rsidR="00741B31" w:rsidRPr="0093676C" w:rsidRDefault="00741B31" w:rsidP="0093676C">
      <w:pPr>
        <w:pStyle w:val="ListParagraph"/>
        <w:numPr>
          <w:ilvl w:val="0"/>
          <w:numId w:val="15"/>
        </w:numPr>
        <w:tabs>
          <w:tab w:val="left" w:pos="2520"/>
        </w:tabs>
        <w:spacing w:line="360" w:lineRule="auto"/>
        <w:rPr>
          <w:rFonts w:ascii="Times New Roman" w:hAnsi="Times New Roman" w:cs="Times New Roman"/>
          <w:color w:val="000000" w:themeColor="text1"/>
        </w:rPr>
      </w:pPr>
      <w:r w:rsidRPr="0093676C">
        <w:rPr>
          <w:rFonts w:ascii="Times New Roman" w:hAnsi="Times New Roman" w:cs="Times New Roman"/>
          <w:color w:val="000000" w:themeColor="text1"/>
        </w:rPr>
        <w:t xml:space="preserve">Estimated Start Date:  </w:t>
      </w:r>
      <w:r w:rsidR="0093676C" w:rsidRPr="0093676C">
        <w:rPr>
          <w:rFonts w:ascii="Times New Roman" w:hAnsi="Times New Roman" w:cs="Times New Roman"/>
          <w:color w:val="000000" w:themeColor="text1"/>
        </w:rPr>
        <w:t>January 11, 2020</w:t>
      </w:r>
      <w:r w:rsidR="0093676C">
        <w:rPr>
          <w:rFonts w:ascii="Times New Roman" w:hAnsi="Times New Roman" w:cs="Times New Roman"/>
          <w:color w:val="000000" w:themeColor="text1"/>
        </w:rPr>
        <w:t xml:space="preserve"> 9am, CST</w:t>
      </w:r>
    </w:p>
    <w:p w:rsidR="00741B31" w:rsidRPr="0093676C" w:rsidRDefault="00741B31" w:rsidP="00741B31">
      <w:pPr>
        <w:tabs>
          <w:tab w:val="left" w:pos="2520"/>
        </w:tabs>
        <w:rPr>
          <w:color w:val="000000" w:themeColor="text1"/>
        </w:rPr>
      </w:pPr>
    </w:p>
    <w:p w:rsidR="00157FFC" w:rsidRDefault="00741B31" w:rsidP="00741B31">
      <w:pPr>
        <w:tabs>
          <w:tab w:val="left" w:pos="360"/>
        </w:tabs>
        <w:outlineLvl w:val="0"/>
        <w:rPr>
          <w:b/>
          <w:color w:val="000000" w:themeColor="text1"/>
        </w:rPr>
      </w:pPr>
      <w:r w:rsidRPr="0093676C">
        <w:rPr>
          <w:color w:val="000000" w:themeColor="text1"/>
        </w:rPr>
        <w:t>Proposals must be received no later than</w:t>
      </w:r>
      <w:r w:rsidR="00232360" w:rsidRPr="0093676C">
        <w:rPr>
          <w:color w:val="000000" w:themeColor="text1"/>
        </w:rPr>
        <w:t xml:space="preserve"> </w:t>
      </w:r>
      <w:r w:rsidR="00C8043E">
        <w:rPr>
          <w:color w:val="000000" w:themeColor="text1"/>
        </w:rPr>
        <w:t>Monday</w:t>
      </w:r>
      <w:r w:rsidR="00BF78D2">
        <w:rPr>
          <w:color w:val="000000" w:themeColor="text1"/>
        </w:rPr>
        <w:t xml:space="preserve"> December 7</w:t>
      </w:r>
      <w:r w:rsidR="00232360" w:rsidRPr="0093676C">
        <w:rPr>
          <w:color w:val="000000" w:themeColor="text1"/>
        </w:rPr>
        <w:t xml:space="preserve">, </w:t>
      </w:r>
      <w:r w:rsidR="00BF78D2" w:rsidRPr="0093676C">
        <w:rPr>
          <w:color w:val="000000" w:themeColor="text1"/>
        </w:rPr>
        <w:t xml:space="preserve">2020 </w:t>
      </w:r>
      <w:r w:rsidR="00BF78D2">
        <w:rPr>
          <w:color w:val="000000" w:themeColor="text1"/>
        </w:rPr>
        <w:t>2 p.m.</w:t>
      </w:r>
      <w:r w:rsidR="00232360" w:rsidRPr="0093676C">
        <w:rPr>
          <w:color w:val="000000" w:themeColor="text1"/>
        </w:rPr>
        <w:t>, CST</w:t>
      </w:r>
      <w:r w:rsidRPr="0093676C">
        <w:rPr>
          <w:color w:val="000000" w:themeColor="text1"/>
        </w:rPr>
        <w:t>.</w:t>
      </w:r>
      <w:r w:rsidRPr="0093676C">
        <w:rPr>
          <w:b/>
          <w:color w:val="000000" w:themeColor="text1"/>
        </w:rPr>
        <w:t xml:space="preserve"> </w:t>
      </w:r>
    </w:p>
    <w:p w:rsidR="00157FFC" w:rsidRDefault="00157FFC" w:rsidP="00741B31">
      <w:pPr>
        <w:tabs>
          <w:tab w:val="left" w:pos="360"/>
        </w:tabs>
        <w:outlineLvl w:val="0"/>
        <w:rPr>
          <w:b/>
          <w:color w:val="000000" w:themeColor="text1"/>
        </w:rPr>
      </w:pPr>
      <w:r w:rsidRPr="00157FFC">
        <w:rPr>
          <w:b/>
          <w:color w:val="000000" w:themeColor="text1"/>
        </w:rPr>
        <w:t xml:space="preserve">                                  </w:t>
      </w:r>
    </w:p>
    <w:p w:rsidR="00232360" w:rsidRPr="00157FFC" w:rsidRDefault="00157FFC" w:rsidP="00741B31">
      <w:pPr>
        <w:tabs>
          <w:tab w:val="left" w:pos="360"/>
        </w:tabs>
        <w:outlineLvl w:val="0"/>
        <w:rPr>
          <w:b/>
          <w:color w:val="000000" w:themeColor="text1"/>
        </w:rPr>
      </w:pPr>
      <w:r>
        <w:rPr>
          <w:b/>
          <w:color w:val="FF0000"/>
        </w:rPr>
        <w:tab/>
      </w:r>
      <w:r>
        <w:rPr>
          <w:b/>
          <w:color w:val="FF0000"/>
        </w:rPr>
        <w:tab/>
      </w:r>
      <w:r>
        <w:rPr>
          <w:b/>
          <w:color w:val="FF0000"/>
        </w:rPr>
        <w:tab/>
      </w:r>
      <w:r>
        <w:rPr>
          <w:b/>
          <w:color w:val="FF0000"/>
        </w:rPr>
        <w:tab/>
      </w:r>
      <w:r w:rsidR="0093676C" w:rsidRPr="003238AC">
        <w:rPr>
          <w:b/>
          <w:color w:val="FF0000"/>
        </w:rPr>
        <w:t>Late proposals will not be accepted.</w:t>
      </w:r>
    </w:p>
    <w:p w:rsidR="0093676C" w:rsidRPr="0093676C" w:rsidRDefault="0093676C" w:rsidP="00741B31">
      <w:pPr>
        <w:tabs>
          <w:tab w:val="left" w:pos="360"/>
        </w:tabs>
        <w:outlineLvl w:val="0"/>
        <w:rPr>
          <w:color w:val="000000" w:themeColor="text1"/>
        </w:rPr>
      </w:pPr>
    </w:p>
    <w:p w:rsidR="0093676C" w:rsidRPr="00157FFC" w:rsidRDefault="00741B31" w:rsidP="00741B31">
      <w:pPr>
        <w:tabs>
          <w:tab w:val="left" w:pos="360"/>
        </w:tabs>
        <w:outlineLvl w:val="0"/>
        <w:rPr>
          <w:b/>
          <w:color w:val="000000" w:themeColor="text1"/>
        </w:rPr>
      </w:pPr>
      <w:r w:rsidRPr="00157FFC">
        <w:rPr>
          <w:b/>
          <w:color w:val="000000" w:themeColor="text1"/>
        </w:rPr>
        <w:t>Proposals will not</w:t>
      </w:r>
      <w:r w:rsidR="00B0580F" w:rsidRPr="00157FFC">
        <w:rPr>
          <w:b/>
          <w:color w:val="000000" w:themeColor="text1"/>
        </w:rPr>
        <w:t xml:space="preserve"> be accepted via-email or fax. </w:t>
      </w:r>
      <w:r w:rsidRPr="00157FFC">
        <w:rPr>
          <w:b/>
          <w:color w:val="000000" w:themeColor="text1"/>
        </w:rPr>
        <w:t>Proposals will be opened on</w:t>
      </w:r>
      <w:r w:rsidR="0093676C" w:rsidRPr="00157FFC">
        <w:rPr>
          <w:b/>
          <w:color w:val="000000" w:themeColor="text1"/>
        </w:rPr>
        <w:t xml:space="preserve"> </w:t>
      </w:r>
      <w:r w:rsidR="00A14DE1">
        <w:rPr>
          <w:b/>
          <w:color w:val="000000" w:themeColor="text1"/>
        </w:rPr>
        <w:t>Friday</w:t>
      </w:r>
      <w:r w:rsidR="0093676C" w:rsidRPr="00157FFC">
        <w:rPr>
          <w:b/>
          <w:color w:val="000000" w:themeColor="text1"/>
        </w:rPr>
        <w:t xml:space="preserve"> </w:t>
      </w:r>
      <w:r w:rsidR="00A14DE1">
        <w:rPr>
          <w:b/>
          <w:color w:val="000000" w:themeColor="text1"/>
        </w:rPr>
        <w:t>December 7</w:t>
      </w:r>
      <w:r w:rsidR="0093676C" w:rsidRPr="00157FFC">
        <w:rPr>
          <w:b/>
          <w:color w:val="000000" w:themeColor="text1"/>
        </w:rPr>
        <w:t xml:space="preserve">, 2020 at </w:t>
      </w:r>
      <w:r w:rsidR="00A14DE1">
        <w:rPr>
          <w:b/>
          <w:color w:val="000000" w:themeColor="text1"/>
        </w:rPr>
        <w:t>2:</w:t>
      </w:r>
      <w:r w:rsidR="0093676C" w:rsidRPr="00157FFC">
        <w:rPr>
          <w:b/>
          <w:color w:val="000000" w:themeColor="text1"/>
        </w:rPr>
        <w:t xml:space="preserve">10 </w:t>
      </w:r>
      <w:r w:rsidR="00A14DE1">
        <w:rPr>
          <w:b/>
          <w:color w:val="000000" w:themeColor="text1"/>
        </w:rPr>
        <w:t>p</w:t>
      </w:r>
      <w:r w:rsidRPr="00157FFC">
        <w:rPr>
          <w:b/>
          <w:color w:val="000000" w:themeColor="text1"/>
        </w:rPr>
        <w:t>.m. C</w:t>
      </w:r>
      <w:r w:rsidR="00232360" w:rsidRPr="00157FFC">
        <w:rPr>
          <w:b/>
          <w:color w:val="000000" w:themeColor="text1"/>
        </w:rPr>
        <w:t>S</w:t>
      </w:r>
      <w:r w:rsidRPr="00157FFC">
        <w:rPr>
          <w:b/>
          <w:color w:val="000000" w:themeColor="text1"/>
        </w:rPr>
        <w:t xml:space="preserve">T.  </w:t>
      </w:r>
    </w:p>
    <w:p w:rsidR="0093676C" w:rsidRPr="0093676C" w:rsidRDefault="0093676C" w:rsidP="00741B31">
      <w:pPr>
        <w:tabs>
          <w:tab w:val="left" w:pos="360"/>
        </w:tabs>
        <w:outlineLvl w:val="0"/>
        <w:rPr>
          <w:color w:val="000000" w:themeColor="text1"/>
        </w:rPr>
      </w:pPr>
    </w:p>
    <w:p w:rsidR="00741B31" w:rsidRPr="00DE1026" w:rsidRDefault="00741B31" w:rsidP="00741B31">
      <w:pPr>
        <w:tabs>
          <w:tab w:val="left" w:pos="360"/>
        </w:tabs>
        <w:outlineLvl w:val="0"/>
        <w:rPr>
          <w:color w:val="000000" w:themeColor="text1"/>
        </w:rPr>
      </w:pPr>
      <w:r w:rsidRPr="00DE1026">
        <w:rPr>
          <w:b/>
          <w:color w:val="000000" w:themeColor="text1"/>
        </w:rPr>
        <w:t xml:space="preserve">Please do not include material other than that requested.  Additional materials </w:t>
      </w:r>
      <w:r w:rsidR="00B0580F" w:rsidRPr="00DE1026">
        <w:rPr>
          <w:b/>
          <w:color w:val="000000" w:themeColor="text1"/>
        </w:rPr>
        <w:t>may</w:t>
      </w:r>
      <w:r w:rsidRPr="00DE1026">
        <w:rPr>
          <w:b/>
          <w:color w:val="000000" w:themeColor="text1"/>
        </w:rPr>
        <w:t xml:space="preserve"> be discarded</w:t>
      </w:r>
      <w:r w:rsidRPr="00DE1026">
        <w:rPr>
          <w:color w:val="000000" w:themeColor="text1"/>
        </w:rPr>
        <w:t>.</w:t>
      </w:r>
    </w:p>
    <w:p w:rsidR="00741B31" w:rsidRPr="0093676C" w:rsidRDefault="00741B31" w:rsidP="00741B31">
      <w:pPr>
        <w:tabs>
          <w:tab w:val="left" w:pos="360"/>
        </w:tabs>
        <w:outlineLvl w:val="0"/>
        <w:rPr>
          <w:color w:val="000000" w:themeColor="text1"/>
        </w:rPr>
      </w:pPr>
    </w:p>
    <w:p w:rsidR="00741B31" w:rsidRPr="0093676C" w:rsidRDefault="00741B31" w:rsidP="00741B31">
      <w:pPr>
        <w:rPr>
          <w:b/>
          <w:color w:val="000000" w:themeColor="text1"/>
          <w:highlight w:val="cyan"/>
        </w:rPr>
      </w:pPr>
    </w:p>
    <w:p w:rsidR="00741B31" w:rsidRPr="00741B31" w:rsidRDefault="00741B31" w:rsidP="00741B31">
      <w:pPr>
        <w:numPr>
          <w:ilvl w:val="0"/>
          <w:numId w:val="4"/>
        </w:numPr>
        <w:tabs>
          <w:tab w:val="left" w:pos="2520"/>
        </w:tabs>
        <w:outlineLvl w:val="0"/>
        <w:rPr>
          <w:b/>
          <w:smallCaps/>
          <w:u w:val="single"/>
        </w:rPr>
      </w:pPr>
      <w:r w:rsidRPr="00741B31">
        <w:rPr>
          <w:b/>
          <w:smallCaps/>
          <w:u w:val="single"/>
        </w:rPr>
        <w:t>For Additional Information or Clarification</w:t>
      </w:r>
    </w:p>
    <w:p w:rsidR="00741B31" w:rsidRPr="00741B31" w:rsidRDefault="00741B31" w:rsidP="00741B31">
      <w:pPr>
        <w:tabs>
          <w:tab w:val="left" w:pos="2520"/>
        </w:tabs>
        <w:outlineLvl w:val="0"/>
        <w:rPr>
          <w:b/>
          <w:smallCaps/>
          <w:u w:val="single"/>
        </w:rPr>
      </w:pPr>
    </w:p>
    <w:p w:rsidR="00741B31" w:rsidRPr="00741B31" w:rsidRDefault="00741B31" w:rsidP="00741B31">
      <w:pPr>
        <w:tabs>
          <w:tab w:val="left" w:pos="2520"/>
        </w:tabs>
        <w:rPr>
          <w:color w:val="000000"/>
        </w:rPr>
      </w:pPr>
      <w:r w:rsidRPr="000454E7">
        <w:t xml:space="preserve">All correspondence regarding this RFP must be conducted through e-mail with a telephone confirmation of receipt of message, and must be received by </w:t>
      </w:r>
      <w:r w:rsidR="0093676C">
        <w:t>2</w:t>
      </w:r>
      <w:r w:rsidRPr="000454E7">
        <w:t>:00</w:t>
      </w:r>
      <w:r w:rsidRPr="000454E7">
        <w:rPr>
          <w:color w:val="000000"/>
        </w:rPr>
        <w:t xml:space="preserve"> p.m. C</w:t>
      </w:r>
      <w:r w:rsidR="0093676C">
        <w:rPr>
          <w:color w:val="000000"/>
        </w:rPr>
        <w:t>S</w:t>
      </w:r>
      <w:r w:rsidRPr="000454E7">
        <w:rPr>
          <w:color w:val="000000"/>
        </w:rPr>
        <w:t xml:space="preserve">T, </w:t>
      </w:r>
      <w:r w:rsidR="0093676C">
        <w:rPr>
          <w:color w:val="000000"/>
        </w:rPr>
        <w:t xml:space="preserve">November </w:t>
      </w:r>
      <w:r w:rsidR="00A14DE1">
        <w:rPr>
          <w:color w:val="000000"/>
        </w:rPr>
        <w:t>25</w:t>
      </w:r>
      <w:r w:rsidR="0093676C">
        <w:rPr>
          <w:color w:val="000000"/>
        </w:rPr>
        <w:t>, 2020</w:t>
      </w:r>
      <w:r w:rsidR="00560D81" w:rsidRPr="000454E7">
        <w:rPr>
          <w:color w:val="000000"/>
        </w:rPr>
        <w:t xml:space="preserve"> </w:t>
      </w:r>
      <w:r w:rsidRPr="000454E7">
        <w:rPr>
          <w:color w:val="000000"/>
        </w:rPr>
        <w:t>with RFP#</w:t>
      </w:r>
      <w:r w:rsidR="00560D81" w:rsidRPr="000454E7">
        <w:rPr>
          <w:color w:val="000000"/>
        </w:rPr>
        <w:t xml:space="preserve"> </w:t>
      </w:r>
      <w:r w:rsidRPr="000454E7">
        <w:rPr>
          <w:color w:val="000000"/>
        </w:rPr>
        <w:t>referenced.</w:t>
      </w:r>
    </w:p>
    <w:p w:rsidR="00741B31" w:rsidRDefault="00741B31" w:rsidP="00741B31">
      <w:pPr>
        <w:tabs>
          <w:tab w:val="left" w:pos="2520"/>
        </w:tabs>
        <w:rPr>
          <w:color w:val="FF0000"/>
        </w:rPr>
      </w:pPr>
    </w:p>
    <w:p w:rsidR="00494B68" w:rsidRPr="00741B31" w:rsidRDefault="00494B68" w:rsidP="00741B31">
      <w:pPr>
        <w:tabs>
          <w:tab w:val="left" w:pos="2520"/>
        </w:tabs>
        <w:rPr>
          <w:color w:val="FF0000"/>
        </w:rPr>
      </w:pPr>
    </w:p>
    <w:p w:rsidR="00741B31" w:rsidRPr="00741B31" w:rsidRDefault="00741B31" w:rsidP="00741B31">
      <w:pPr>
        <w:tabs>
          <w:tab w:val="left" w:pos="2520"/>
        </w:tabs>
        <w:outlineLvl w:val="0"/>
      </w:pPr>
      <w:r w:rsidRPr="00741B31">
        <w:t>Contact for information or clarification:</w:t>
      </w:r>
    </w:p>
    <w:p w:rsidR="00741B31" w:rsidRPr="00741B31" w:rsidRDefault="00741B31" w:rsidP="00741B31">
      <w:pPr>
        <w:tabs>
          <w:tab w:val="left" w:pos="360"/>
        </w:tabs>
        <w:jc w:val="center"/>
      </w:pPr>
    </w:p>
    <w:p w:rsidR="00741B31" w:rsidRPr="00741B31" w:rsidRDefault="00741B31" w:rsidP="00741B31">
      <w:pPr>
        <w:tabs>
          <w:tab w:val="left" w:pos="360"/>
        </w:tabs>
        <w:jc w:val="center"/>
        <w:rPr>
          <w:b/>
        </w:rPr>
      </w:pPr>
      <w:r w:rsidRPr="00741B31">
        <w:rPr>
          <w:b/>
        </w:rPr>
        <w:t>Community Relations – Social Development Commission</w:t>
      </w:r>
    </w:p>
    <w:p w:rsidR="00741B31" w:rsidRPr="00741B31" w:rsidRDefault="00741B31" w:rsidP="00741B31">
      <w:pPr>
        <w:tabs>
          <w:tab w:val="left" w:pos="360"/>
        </w:tabs>
        <w:jc w:val="center"/>
        <w:rPr>
          <w:b/>
        </w:rPr>
      </w:pPr>
      <w:r w:rsidRPr="00741B31">
        <w:rPr>
          <w:b/>
        </w:rPr>
        <w:t>1730 W. North Avenue</w:t>
      </w:r>
    </w:p>
    <w:p w:rsidR="00741B31" w:rsidRPr="00741B31" w:rsidRDefault="00741B31" w:rsidP="00741B31">
      <w:pPr>
        <w:tabs>
          <w:tab w:val="left" w:pos="360"/>
        </w:tabs>
        <w:jc w:val="center"/>
        <w:rPr>
          <w:b/>
        </w:rPr>
      </w:pPr>
      <w:r w:rsidRPr="00741B31">
        <w:rPr>
          <w:b/>
        </w:rPr>
        <w:t>Milwaukee, WI 53205</w:t>
      </w:r>
    </w:p>
    <w:p w:rsidR="00741B31" w:rsidRPr="00741B31" w:rsidRDefault="00741B31" w:rsidP="00741B31">
      <w:pPr>
        <w:tabs>
          <w:tab w:val="left" w:pos="360"/>
        </w:tabs>
        <w:jc w:val="center"/>
        <w:rPr>
          <w:b/>
        </w:rPr>
      </w:pPr>
      <w:r w:rsidRPr="00741B31">
        <w:rPr>
          <w:b/>
        </w:rPr>
        <w:t xml:space="preserve">Attn: </w:t>
      </w:r>
      <w:r w:rsidR="00571328">
        <w:rPr>
          <w:b/>
        </w:rPr>
        <w:t>Scott Scherer</w:t>
      </w:r>
      <w:r w:rsidRPr="00741B31">
        <w:rPr>
          <w:b/>
        </w:rPr>
        <w:t>, Purchasing Coordinator</w:t>
      </w:r>
    </w:p>
    <w:p w:rsidR="00741B31" w:rsidRPr="00741B31" w:rsidRDefault="00741B31" w:rsidP="00741B31">
      <w:pPr>
        <w:tabs>
          <w:tab w:val="left" w:pos="360"/>
        </w:tabs>
        <w:jc w:val="center"/>
        <w:rPr>
          <w:b/>
        </w:rPr>
      </w:pPr>
      <w:r w:rsidRPr="00741B31">
        <w:t xml:space="preserve"> </w:t>
      </w:r>
      <w:r w:rsidRPr="00741B31">
        <w:rPr>
          <w:b/>
        </w:rPr>
        <w:t>(414) 906-2803</w:t>
      </w:r>
    </w:p>
    <w:p w:rsidR="00741B31" w:rsidRPr="00741B31" w:rsidRDefault="00571328" w:rsidP="00571328">
      <w:pPr>
        <w:tabs>
          <w:tab w:val="left" w:pos="360"/>
        </w:tabs>
        <w:ind w:left="360"/>
        <w:jc w:val="center"/>
      </w:pPr>
      <w:r>
        <w:t xml:space="preserve">     </w:t>
      </w:r>
      <w:hyperlink r:id="rId10" w:history="1">
        <w:r w:rsidRPr="00F17275">
          <w:rPr>
            <w:rStyle w:val="Hyperlink"/>
          </w:rPr>
          <w:t>sscherer@cr-sdc.org</w:t>
        </w:r>
      </w:hyperlink>
      <w:r>
        <w:tab/>
      </w:r>
    </w:p>
    <w:p w:rsidR="00741B31" w:rsidRDefault="00741B31" w:rsidP="00741B31">
      <w:pPr>
        <w:tabs>
          <w:tab w:val="left" w:pos="2520"/>
        </w:tabs>
      </w:pPr>
    </w:p>
    <w:p w:rsidR="00157EEE" w:rsidRPr="00741B31" w:rsidRDefault="00157EEE" w:rsidP="00741B31">
      <w:pPr>
        <w:tabs>
          <w:tab w:val="left" w:pos="2520"/>
        </w:tabs>
      </w:pPr>
    </w:p>
    <w:p w:rsidR="00741B31" w:rsidRPr="00DE1026" w:rsidRDefault="00741B31" w:rsidP="00741B31">
      <w:pPr>
        <w:outlineLvl w:val="0"/>
        <w:rPr>
          <w:b/>
          <w:color w:val="000000" w:themeColor="text1"/>
        </w:rPr>
      </w:pPr>
      <w:r w:rsidRPr="00DE1026">
        <w:rPr>
          <w:b/>
          <w:color w:val="000000" w:themeColor="text1"/>
        </w:rPr>
        <w:t>If any updates to this RFP become available, interested parties will be notified by email.</w:t>
      </w:r>
    </w:p>
    <w:p w:rsidR="0093676C" w:rsidRDefault="0093676C" w:rsidP="00741B31">
      <w:pPr>
        <w:tabs>
          <w:tab w:val="left" w:pos="2520"/>
        </w:tabs>
        <w:outlineLvl w:val="0"/>
        <w:rPr>
          <w:b/>
          <w:smallCaps/>
          <w:u w:val="single"/>
        </w:rPr>
      </w:pPr>
      <w:bookmarkStart w:id="1" w:name="OLE_LINK3"/>
    </w:p>
    <w:p w:rsidR="0093676C" w:rsidRPr="00741B31" w:rsidRDefault="0093676C" w:rsidP="00741B31">
      <w:pPr>
        <w:tabs>
          <w:tab w:val="left" w:pos="2520"/>
        </w:tabs>
        <w:outlineLvl w:val="0"/>
        <w:rPr>
          <w:b/>
          <w:smallCaps/>
          <w:u w:val="single"/>
        </w:rPr>
      </w:pPr>
    </w:p>
    <w:p w:rsidR="00741B31" w:rsidRPr="00741B31" w:rsidRDefault="00741B31" w:rsidP="00741B31">
      <w:pPr>
        <w:numPr>
          <w:ilvl w:val="0"/>
          <w:numId w:val="4"/>
        </w:numPr>
        <w:tabs>
          <w:tab w:val="left" w:pos="2520"/>
        </w:tabs>
        <w:outlineLvl w:val="0"/>
        <w:rPr>
          <w:b/>
          <w:smallCaps/>
          <w:u w:val="single"/>
        </w:rPr>
      </w:pPr>
      <w:r w:rsidRPr="00741B31">
        <w:rPr>
          <w:b/>
          <w:smallCaps/>
          <w:u w:val="single"/>
        </w:rPr>
        <w:t>Basis for Award of Contract(s)</w:t>
      </w:r>
    </w:p>
    <w:p w:rsidR="00741B31" w:rsidRPr="00741B31" w:rsidRDefault="00741B31" w:rsidP="00741B31">
      <w:pPr>
        <w:tabs>
          <w:tab w:val="left" w:pos="2520"/>
        </w:tabs>
        <w:outlineLvl w:val="0"/>
        <w:rPr>
          <w:b/>
          <w:smallCaps/>
          <w:u w:val="single"/>
        </w:rPr>
      </w:pPr>
    </w:p>
    <w:bookmarkEnd w:id="1"/>
    <w:p w:rsidR="00736483" w:rsidRDefault="00741B31" w:rsidP="00741B31">
      <w:pPr>
        <w:pStyle w:val="BodyText"/>
        <w:rPr>
          <w:szCs w:val="24"/>
        </w:rPr>
      </w:pPr>
      <w:r w:rsidRPr="00741B31">
        <w:rPr>
          <w:szCs w:val="24"/>
        </w:rPr>
        <w:t>A decision will be rendered by staff and management from the SDC. Decision factors will include, but are not limited to, budget, and ability to communicate appropriately with the Facilities Manager. Proposals will be judged on completeness of response and be numerically scored (see page nine (9) “Criteria Review”)</w:t>
      </w:r>
      <w:r>
        <w:rPr>
          <w:szCs w:val="24"/>
        </w:rPr>
        <w:t xml:space="preserve"> and qualitatively assessed. </w:t>
      </w:r>
      <w:r w:rsidRPr="00741B31">
        <w:rPr>
          <w:szCs w:val="24"/>
        </w:rPr>
        <w:t>In the event that proposals receive similar scores after the assessment process, potential vendors may be required to meet with SDC staff for a brief interview to clari</w:t>
      </w:r>
      <w:r>
        <w:rPr>
          <w:szCs w:val="24"/>
        </w:rPr>
        <w:t xml:space="preserve">fy various points-of-interest. </w:t>
      </w:r>
      <w:r w:rsidRPr="00741B31">
        <w:rPr>
          <w:szCs w:val="24"/>
        </w:rPr>
        <w:t xml:space="preserve">Incomplete </w:t>
      </w:r>
      <w:r w:rsidRPr="00741B31">
        <w:rPr>
          <w:szCs w:val="24"/>
        </w:rPr>
        <w:lastRenderedPageBreak/>
        <w:t>p</w:t>
      </w:r>
      <w:r>
        <w:rPr>
          <w:szCs w:val="24"/>
        </w:rPr>
        <w:t xml:space="preserve">roposals will not be reviewed. </w:t>
      </w:r>
      <w:r w:rsidRPr="00741B31">
        <w:rPr>
          <w:szCs w:val="24"/>
        </w:rPr>
        <w:t>Certified minority-owned and women vendors are strongly encouraged to apply.</w:t>
      </w:r>
      <w:r>
        <w:rPr>
          <w:szCs w:val="24"/>
        </w:rPr>
        <w:t xml:space="preserve"> </w:t>
      </w:r>
      <w:r w:rsidRPr="00741B31">
        <w:rPr>
          <w:szCs w:val="24"/>
        </w:rPr>
        <w:t xml:space="preserve">All applicants will be notified of the final decision. </w:t>
      </w:r>
    </w:p>
    <w:p w:rsidR="00C8043E" w:rsidRPr="00741B31" w:rsidRDefault="00C8043E" w:rsidP="00741B31">
      <w:pPr>
        <w:pStyle w:val="BodyText"/>
        <w:rPr>
          <w:b/>
          <w:smallCaps/>
          <w:szCs w:val="24"/>
          <w:u w:val="single"/>
        </w:rPr>
      </w:pPr>
    </w:p>
    <w:p w:rsidR="00741B31" w:rsidRPr="00741B31" w:rsidRDefault="00741B31" w:rsidP="00741B31">
      <w:pPr>
        <w:numPr>
          <w:ilvl w:val="0"/>
          <w:numId w:val="4"/>
        </w:numPr>
        <w:tabs>
          <w:tab w:val="left" w:pos="2520"/>
        </w:tabs>
        <w:outlineLvl w:val="0"/>
        <w:rPr>
          <w:b/>
          <w:smallCaps/>
          <w:u w:val="single"/>
        </w:rPr>
      </w:pPr>
      <w:r w:rsidRPr="00741B31">
        <w:rPr>
          <w:b/>
          <w:smallCaps/>
          <w:u w:val="single"/>
        </w:rPr>
        <w:t>Grievance Procedure</w:t>
      </w:r>
    </w:p>
    <w:p w:rsidR="00741B31" w:rsidRPr="00741B31" w:rsidRDefault="00741B31" w:rsidP="00741B31">
      <w:pPr>
        <w:tabs>
          <w:tab w:val="left" w:pos="2520"/>
        </w:tabs>
        <w:outlineLvl w:val="0"/>
        <w:rPr>
          <w:b/>
          <w:smallCaps/>
          <w:u w:val="single"/>
        </w:rPr>
      </w:pPr>
    </w:p>
    <w:p w:rsidR="00741B31" w:rsidRPr="00741B31" w:rsidRDefault="00741B31" w:rsidP="00741B31">
      <w:pPr>
        <w:autoSpaceDE w:val="0"/>
        <w:autoSpaceDN w:val="0"/>
        <w:adjustRightInd w:val="0"/>
      </w:pPr>
      <w:r w:rsidRPr="00741B31">
        <w:t>Once a vendor has been selected pursuant to the agency's competitive proposals process, an unsuccessful applicant or bidder may raise any question, challenge, or appeal with respect to the selection process in the following manner:</w:t>
      </w:r>
    </w:p>
    <w:p w:rsidR="00741B31" w:rsidRPr="00741B31" w:rsidRDefault="00741B31" w:rsidP="00741B31">
      <w:pPr>
        <w:autoSpaceDE w:val="0"/>
        <w:autoSpaceDN w:val="0"/>
        <w:adjustRightInd w:val="0"/>
      </w:pPr>
    </w:p>
    <w:p w:rsidR="00741B31" w:rsidRPr="00AF3E8E" w:rsidRDefault="00741B31" w:rsidP="00741B31">
      <w:pPr>
        <w:autoSpaceDE w:val="0"/>
        <w:autoSpaceDN w:val="0"/>
        <w:adjustRightInd w:val="0"/>
      </w:pPr>
      <w:r w:rsidRPr="00AF3E8E">
        <w:t>1. Any complaint or challenge to the selection process must be communicated in writing to the CR-SDC Executive Department within three business days of the date that notice of selection/non-selection was received.</w:t>
      </w:r>
    </w:p>
    <w:p w:rsidR="00741B31" w:rsidRPr="00AF3E8E" w:rsidRDefault="00741B31" w:rsidP="00741B31">
      <w:pPr>
        <w:autoSpaceDE w:val="0"/>
        <w:autoSpaceDN w:val="0"/>
        <w:adjustRightInd w:val="0"/>
      </w:pPr>
    </w:p>
    <w:p w:rsidR="00741B31" w:rsidRPr="00AF3E8E" w:rsidRDefault="00741B31" w:rsidP="00741B31">
      <w:pPr>
        <w:autoSpaceDE w:val="0"/>
        <w:autoSpaceDN w:val="0"/>
        <w:adjustRightInd w:val="0"/>
      </w:pPr>
      <w:r w:rsidRPr="00AF3E8E">
        <w:t>2. The CR-SDC Executive Office shall provide a written response to the complainant within five business days of receipt of the written complaint.</w:t>
      </w:r>
    </w:p>
    <w:p w:rsidR="00741B31" w:rsidRPr="00AF3E8E" w:rsidRDefault="00741B31" w:rsidP="00741B31">
      <w:pPr>
        <w:autoSpaceDE w:val="0"/>
        <w:autoSpaceDN w:val="0"/>
        <w:adjustRightInd w:val="0"/>
      </w:pPr>
    </w:p>
    <w:p w:rsidR="00AF3E8E" w:rsidRPr="00AF3E8E" w:rsidRDefault="00741B31" w:rsidP="00AF3E8E">
      <w:pPr>
        <w:pStyle w:val="ListParagraph"/>
        <w:numPr>
          <w:ilvl w:val="0"/>
          <w:numId w:val="6"/>
        </w:numPr>
        <w:autoSpaceDE w:val="0"/>
        <w:autoSpaceDN w:val="0"/>
        <w:adjustRightInd w:val="0"/>
        <w:rPr>
          <w:rFonts w:ascii="Times New Roman" w:hAnsi="Times New Roman" w:cs="Times New Roman"/>
        </w:rPr>
      </w:pPr>
      <w:r w:rsidRPr="00AF3E8E">
        <w:rPr>
          <w:rFonts w:ascii="Times New Roman" w:hAnsi="Times New Roman" w:cs="Times New Roman"/>
        </w:rPr>
        <w:t xml:space="preserve">If after the review of the response described in step 2, above, the complainant remains unsatisfied with the process, the complainant may file a grievance with the Executive Committee </w:t>
      </w:r>
      <w:r w:rsidR="00B0580F" w:rsidRPr="00AF3E8E">
        <w:rPr>
          <w:rFonts w:ascii="Times New Roman" w:hAnsi="Times New Roman" w:cs="Times New Roman"/>
        </w:rPr>
        <w:t xml:space="preserve">of the Board of Commissioners. </w:t>
      </w:r>
      <w:r w:rsidRPr="00AF3E8E">
        <w:rPr>
          <w:rFonts w:ascii="Times New Roman" w:hAnsi="Times New Roman" w:cs="Times New Roman"/>
        </w:rPr>
        <w:t>The grievance must be in writing, must clearly set forth the grounds or basis for the grievance, and must be filed within five business days after receipt of the respon</w:t>
      </w:r>
      <w:r w:rsidR="00E35934" w:rsidRPr="00AF3E8E">
        <w:rPr>
          <w:rFonts w:ascii="Times New Roman" w:hAnsi="Times New Roman" w:cs="Times New Roman"/>
        </w:rPr>
        <w:t xml:space="preserve">se described in step 2, above. </w:t>
      </w:r>
      <w:r w:rsidRPr="00AF3E8E">
        <w:rPr>
          <w:rFonts w:ascii="Times New Roman" w:hAnsi="Times New Roman" w:cs="Times New Roman"/>
        </w:rPr>
        <w:t>The Chairperson of the Executive Committee will review the grievance and may convene the Executive Committee to discuss the com</w:t>
      </w:r>
      <w:r w:rsidR="00E35934" w:rsidRPr="00AF3E8E">
        <w:rPr>
          <w:rFonts w:ascii="Times New Roman" w:hAnsi="Times New Roman" w:cs="Times New Roman"/>
        </w:rPr>
        <w:t xml:space="preserve">plaint. </w:t>
      </w:r>
    </w:p>
    <w:p w:rsidR="00AF3E8E" w:rsidRPr="00AF3E8E" w:rsidRDefault="00AF3E8E" w:rsidP="00AF3E8E">
      <w:pPr>
        <w:pStyle w:val="ListParagraph"/>
        <w:autoSpaceDE w:val="0"/>
        <w:autoSpaceDN w:val="0"/>
        <w:adjustRightInd w:val="0"/>
        <w:ind w:left="360"/>
        <w:rPr>
          <w:rFonts w:ascii="Times New Roman" w:hAnsi="Times New Roman" w:cs="Times New Roman"/>
        </w:rPr>
      </w:pPr>
    </w:p>
    <w:p w:rsidR="00741B31" w:rsidRPr="00AF3E8E" w:rsidRDefault="00741B31" w:rsidP="00AF3E8E">
      <w:pPr>
        <w:pStyle w:val="ListParagraph"/>
        <w:numPr>
          <w:ilvl w:val="0"/>
          <w:numId w:val="6"/>
        </w:numPr>
        <w:autoSpaceDE w:val="0"/>
        <w:autoSpaceDN w:val="0"/>
        <w:adjustRightInd w:val="0"/>
        <w:rPr>
          <w:rFonts w:ascii="Times New Roman" w:hAnsi="Times New Roman" w:cs="Times New Roman"/>
        </w:rPr>
      </w:pPr>
      <w:r w:rsidRPr="00AF3E8E">
        <w:rPr>
          <w:rFonts w:ascii="Times New Roman" w:hAnsi="Times New Roman" w:cs="Times New Roman"/>
        </w:rPr>
        <w:t>The Committee may consult with persons necessary to determine the following issues:</w:t>
      </w:r>
    </w:p>
    <w:p w:rsidR="00741B31" w:rsidRPr="00AF3E8E" w:rsidRDefault="00741B31" w:rsidP="00741B31">
      <w:pPr>
        <w:autoSpaceDE w:val="0"/>
        <w:autoSpaceDN w:val="0"/>
        <w:adjustRightInd w:val="0"/>
      </w:pPr>
    </w:p>
    <w:p w:rsidR="00741B31" w:rsidRPr="00AF3E8E" w:rsidRDefault="00741B31" w:rsidP="00741B31">
      <w:pPr>
        <w:autoSpaceDE w:val="0"/>
        <w:autoSpaceDN w:val="0"/>
        <w:adjustRightInd w:val="0"/>
        <w:ind w:left="720"/>
      </w:pPr>
      <w:r w:rsidRPr="00AF3E8E">
        <w:t>(a) Did the selection process violate any policy or procedure of the agency?</w:t>
      </w:r>
    </w:p>
    <w:p w:rsidR="00741B31" w:rsidRPr="00AF3E8E" w:rsidRDefault="00741B31" w:rsidP="00741B31">
      <w:pPr>
        <w:autoSpaceDE w:val="0"/>
        <w:autoSpaceDN w:val="0"/>
        <w:adjustRightInd w:val="0"/>
        <w:ind w:left="720"/>
      </w:pPr>
      <w:r w:rsidRPr="00AF3E8E">
        <w:t>(b) Did the selection process violate any Federal, State, or local law?</w:t>
      </w:r>
    </w:p>
    <w:p w:rsidR="00741B31" w:rsidRPr="00AF3E8E" w:rsidRDefault="00741B31" w:rsidP="00741B31">
      <w:pPr>
        <w:autoSpaceDE w:val="0"/>
        <w:autoSpaceDN w:val="0"/>
        <w:adjustRightInd w:val="0"/>
      </w:pPr>
    </w:p>
    <w:p w:rsidR="00741B31" w:rsidRPr="00AF3E8E" w:rsidRDefault="00741B31" w:rsidP="00741B31">
      <w:pPr>
        <w:tabs>
          <w:tab w:val="left" w:pos="2520"/>
        </w:tabs>
      </w:pPr>
      <w:r w:rsidRPr="00AF3E8E">
        <w:t>The Chairperson shall communicate a written decision to the complainant within 30 calendar days of re</w:t>
      </w:r>
      <w:r w:rsidR="00E35934" w:rsidRPr="00AF3E8E">
        <w:t xml:space="preserve">ceiving the written grievance. </w:t>
      </w:r>
      <w:r w:rsidRPr="00AF3E8E">
        <w:t>The written decision of the Chairperson shall be final.</w:t>
      </w:r>
    </w:p>
    <w:p w:rsidR="00741B31" w:rsidRPr="00AF3E8E" w:rsidRDefault="00741B31" w:rsidP="00741B31">
      <w:pPr>
        <w:tabs>
          <w:tab w:val="left" w:pos="2520"/>
        </w:tabs>
      </w:pPr>
    </w:p>
    <w:p w:rsidR="00494B68" w:rsidRPr="00741B31" w:rsidRDefault="00494B68" w:rsidP="00741B31">
      <w:pPr>
        <w:outlineLvl w:val="0"/>
        <w:rPr>
          <w:b/>
          <w:u w:val="single"/>
        </w:rPr>
      </w:pPr>
    </w:p>
    <w:p w:rsidR="00157FFC" w:rsidRPr="00DE1026" w:rsidRDefault="00741B31" w:rsidP="00157FFC">
      <w:pPr>
        <w:ind w:left="720"/>
        <w:rPr>
          <w:b/>
          <w:i/>
        </w:rPr>
      </w:pPr>
      <w:r w:rsidRPr="00DE1026">
        <w:rPr>
          <w:b/>
          <w:u w:val="single"/>
        </w:rPr>
        <w:t xml:space="preserve">Criteria </w:t>
      </w:r>
      <w:r w:rsidR="00157FFC" w:rsidRPr="00DE1026">
        <w:rPr>
          <w:b/>
          <w:u w:val="single"/>
        </w:rPr>
        <w:t>Review:</w:t>
      </w:r>
      <w:r w:rsidR="00157FFC" w:rsidRPr="00DE1026">
        <w:rPr>
          <w:b/>
        </w:rPr>
        <w:t xml:space="preserve"> Maximum Points </w:t>
      </w:r>
      <w:r w:rsidR="00BD1D95" w:rsidRPr="00DE1026">
        <w:rPr>
          <w:b/>
        </w:rPr>
        <w:t>110</w:t>
      </w:r>
      <w:r w:rsidR="00157FFC" w:rsidRPr="00DE1026">
        <w:rPr>
          <w:b/>
          <w:i/>
        </w:rPr>
        <w:t xml:space="preserve"> Points</w:t>
      </w:r>
      <w:r w:rsidR="00157FFC" w:rsidRPr="00DE1026">
        <w:rPr>
          <w:b/>
          <w:i/>
        </w:rPr>
        <w:tab/>
      </w:r>
    </w:p>
    <w:p w:rsidR="00157FFC" w:rsidRPr="00DE1026" w:rsidRDefault="00157FFC" w:rsidP="00157FFC">
      <w:pPr>
        <w:outlineLvl w:val="0"/>
        <w:rPr>
          <w:b/>
        </w:rPr>
      </w:pPr>
    </w:p>
    <w:p w:rsidR="00741B31" w:rsidRPr="00DE1026" w:rsidRDefault="00741B31" w:rsidP="00157FFC">
      <w:pPr>
        <w:ind w:left="720"/>
        <w:outlineLvl w:val="0"/>
        <w:rPr>
          <w:b/>
        </w:rPr>
      </w:pPr>
      <w:r w:rsidRPr="00DE1026">
        <w:rPr>
          <w:b/>
        </w:rPr>
        <w:t>STATEMENT OF QUALIFICATIONS:</w:t>
      </w:r>
    </w:p>
    <w:p w:rsidR="00741B31" w:rsidRPr="00DE1026" w:rsidRDefault="00741B31" w:rsidP="00AF3E8E">
      <w:pPr>
        <w:spacing w:line="360" w:lineRule="auto"/>
        <w:outlineLvl w:val="0"/>
      </w:pPr>
    </w:p>
    <w:p w:rsidR="00741B31" w:rsidRPr="00DE1026" w:rsidRDefault="00741B31" w:rsidP="00AF3E8E">
      <w:pPr>
        <w:numPr>
          <w:ilvl w:val="1"/>
          <w:numId w:val="2"/>
        </w:numPr>
        <w:spacing w:line="360" w:lineRule="auto"/>
        <w:rPr>
          <w:b/>
        </w:rPr>
      </w:pPr>
      <w:r w:rsidRPr="00DE1026">
        <w:rPr>
          <w:b/>
        </w:rPr>
        <w:t>Firm Experience</w:t>
      </w:r>
      <w:r w:rsidR="009078CD" w:rsidRPr="00DE1026">
        <w:rPr>
          <w:b/>
        </w:rPr>
        <w:t xml:space="preserve"> &amp; Area(s) of Expertise (</w:t>
      </w:r>
      <w:r w:rsidRPr="00DE1026">
        <w:rPr>
          <w:b/>
        </w:rPr>
        <w:t>25 points)</w:t>
      </w:r>
    </w:p>
    <w:p w:rsidR="00741B31" w:rsidRPr="00DE1026" w:rsidRDefault="00157FFC" w:rsidP="00AF3E8E">
      <w:pPr>
        <w:numPr>
          <w:ilvl w:val="1"/>
          <w:numId w:val="2"/>
        </w:numPr>
        <w:spacing w:line="360" w:lineRule="auto"/>
        <w:rPr>
          <w:b/>
        </w:rPr>
      </w:pPr>
      <w:r w:rsidRPr="00DE1026">
        <w:rPr>
          <w:b/>
        </w:rPr>
        <w:t>Comprehensive Assessment Snap-Shot (</w:t>
      </w:r>
      <w:r w:rsidR="00BD1D95" w:rsidRPr="00DE1026">
        <w:rPr>
          <w:b/>
        </w:rPr>
        <w:t>50</w:t>
      </w:r>
      <w:r w:rsidR="00741B31" w:rsidRPr="00DE1026">
        <w:rPr>
          <w:b/>
        </w:rPr>
        <w:t xml:space="preserve"> points)</w:t>
      </w:r>
    </w:p>
    <w:p w:rsidR="00BD1D95" w:rsidRPr="00DE1026" w:rsidRDefault="00BD1D95" w:rsidP="00AF3E8E">
      <w:pPr>
        <w:numPr>
          <w:ilvl w:val="1"/>
          <w:numId w:val="2"/>
        </w:numPr>
        <w:spacing w:line="360" w:lineRule="auto"/>
        <w:rPr>
          <w:b/>
        </w:rPr>
      </w:pPr>
      <w:r w:rsidRPr="00DE1026">
        <w:rPr>
          <w:b/>
        </w:rPr>
        <w:t xml:space="preserve">Professional Project References &amp; Samples (25) </w:t>
      </w:r>
    </w:p>
    <w:p w:rsidR="00101C1D" w:rsidRPr="00741B31" w:rsidRDefault="00101C1D" w:rsidP="00101C1D"/>
    <w:p w:rsidR="00741B31" w:rsidRPr="00157FFC" w:rsidRDefault="00741B31" w:rsidP="00741B31">
      <w:pPr>
        <w:tabs>
          <w:tab w:val="num" w:pos="360"/>
        </w:tabs>
        <w:ind w:left="360" w:hanging="360"/>
        <w:outlineLvl w:val="0"/>
        <w:rPr>
          <w:b/>
          <w:bCs/>
        </w:rPr>
      </w:pPr>
      <w:r w:rsidRPr="00741B31">
        <w:rPr>
          <w:b/>
          <w:bCs/>
          <w:i/>
        </w:rPr>
        <w:t xml:space="preserve">             </w:t>
      </w:r>
      <w:r w:rsidRPr="00741B31">
        <w:rPr>
          <w:b/>
          <w:bCs/>
          <w:u w:val="single"/>
        </w:rPr>
        <w:t xml:space="preserve">REFERENCES /MINORITY-OWNED </w:t>
      </w:r>
      <w:r w:rsidR="00101C1D" w:rsidRPr="00741B31">
        <w:rPr>
          <w:b/>
          <w:bCs/>
          <w:u w:val="single"/>
        </w:rPr>
        <w:t>VENDOR</w:t>
      </w:r>
      <w:r w:rsidR="00101C1D">
        <w:rPr>
          <w:b/>
          <w:bCs/>
        </w:rPr>
        <w:t>:</w:t>
      </w:r>
      <w:r w:rsidR="00157FFC">
        <w:rPr>
          <w:b/>
          <w:bCs/>
        </w:rPr>
        <w:t xml:space="preserve"> 10 points (maximum) </w:t>
      </w:r>
    </w:p>
    <w:p w:rsidR="00741B31" w:rsidRPr="00741B31" w:rsidRDefault="00741B31" w:rsidP="00741B31">
      <w:pPr>
        <w:ind w:left="360" w:firstLine="360"/>
        <w:outlineLvl w:val="0"/>
      </w:pPr>
    </w:p>
    <w:p w:rsidR="00741B31" w:rsidRPr="00741B31" w:rsidRDefault="00741B31" w:rsidP="00741B31">
      <w:pPr>
        <w:numPr>
          <w:ilvl w:val="0"/>
          <w:numId w:val="3"/>
        </w:numPr>
        <w:outlineLvl w:val="0"/>
      </w:pPr>
      <w:r w:rsidRPr="00741B31">
        <w:lastRenderedPageBreak/>
        <w:t>References - The applicant has provided the names and contact information of five non-profit or government references where similar services have been rendered.   (5 points)</w:t>
      </w:r>
    </w:p>
    <w:p w:rsidR="00741B31" w:rsidRPr="00741B31" w:rsidRDefault="00741B31" w:rsidP="00741B31">
      <w:pPr>
        <w:pStyle w:val="BodyTextIndent2"/>
        <w:spacing w:after="0" w:line="240" w:lineRule="auto"/>
        <w:outlineLvl w:val="0"/>
      </w:pPr>
    </w:p>
    <w:p w:rsidR="00741B31" w:rsidRPr="00741B31" w:rsidRDefault="00741B31" w:rsidP="00741B31">
      <w:pPr>
        <w:pStyle w:val="BodyTextIndent2"/>
        <w:numPr>
          <w:ilvl w:val="0"/>
          <w:numId w:val="3"/>
        </w:numPr>
        <w:spacing w:after="0" w:line="240" w:lineRule="auto"/>
        <w:outlineLvl w:val="0"/>
      </w:pPr>
      <w:r w:rsidRPr="00741B31">
        <w:t>Minority-Owned Vendor - The applicant is a certified minority-owned vendor.  Certification documentation must be attached to proposal to qualify for points. (5 points)</w:t>
      </w:r>
    </w:p>
    <w:p w:rsidR="00741B31" w:rsidRPr="00736483" w:rsidRDefault="00741B31" w:rsidP="00736483">
      <w:pPr>
        <w:pStyle w:val="BodyTextIndent2"/>
        <w:spacing w:after="0" w:line="240" w:lineRule="auto"/>
        <w:outlineLvl w:val="0"/>
      </w:pPr>
      <w:r w:rsidRPr="00741B31">
        <w:t xml:space="preserve"> </w:t>
      </w:r>
      <w:r w:rsidR="00736483">
        <w:tab/>
      </w:r>
      <w:r w:rsidR="00736483">
        <w:tab/>
      </w:r>
      <w:r w:rsidR="00736483">
        <w:tab/>
      </w:r>
      <w:r w:rsidR="00736483">
        <w:tab/>
      </w:r>
      <w:r w:rsidRPr="00741B31">
        <w:rPr>
          <w:b/>
        </w:rPr>
        <w:t>• PROPOSAL CHECKLIST •</w:t>
      </w:r>
    </w:p>
    <w:p w:rsidR="00741B31" w:rsidRPr="00741B31" w:rsidRDefault="00741B31" w:rsidP="00741B31">
      <w:pPr>
        <w:jc w:val="center"/>
        <w:rPr>
          <w:b/>
        </w:rPr>
      </w:pPr>
    </w:p>
    <w:p w:rsidR="00741B31" w:rsidRPr="00741B31" w:rsidRDefault="00741B31" w:rsidP="00741B31">
      <w:pPr>
        <w:jc w:val="center"/>
        <w:rPr>
          <w:b/>
        </w:rPr>
      </w:pPr>
    </w:p>
    <w:p w:rsidR="00741B31" w:rsidRPr="00741B31" w:rsidRDefault="00741B31" w:rsidP="00741B31">
      <w:pPr>
        <w:jc w:val="center"/>
        <w:rPr>
          <w:b/>
        </w:rPr>
      </w:pPr>
    </w:p>
    <w:p w:rsidR="00741B31" w:rsidRPr="00741B31" w:rsidRDefault="00741B31" w:rsidP="00741B31">
      <w:r w:rsidRPr="00741B31">
        <w:rPr>
          <w:b/>
        </w:rPr>
        <w:t>Cover Sheet</w:t>
      </w:r>
      <w:r w:rsidR="00560D81">
        <w:t xml:space="preserve"> </w:t>
      </w:r>
      <w:r w:rsidR="00560D81" w:rsidRPr="00560D81">
        <w:rPr>
          <w:b/>
        </w:rPr>
        <w:t>with signature</w:t>
      </w:r>
      <w:r w:rsidR="00560D81">
        <w:t xml:space="preserve">: </w:t>
      </w:r>
      <w:r w:rsidRPr="00741B31">
        <w:t xml:space="preserve">Original and seven (7) copies.  The cover sheet should be the first page of the proposal. </w:t>
      </w:r>
    </w:p>
    <w:p w:rsidR="00741B31" w:rsidRPr="00741B31" w:rsidRDefault="00741B31" w:rsidP="00741B31"/>
    <w:p w:rsidR="00741B31" w:rsidRDefault="00741B31" w:rsidP="00741B31">
      <w:r w:rsidRPr="00741B31">
        <w:rPr>
          <w:b/>
        </w:rPr>
        <w:t>Statement</w:t>
      </w:r>
      <w:r w:rsidRPr="00741B31">
        <w:t xml:space="preserve"> </w:t>
      </w:r>
      <w:r w:rsidRPr="00560D81">
        <w:rPr>
          <w:b/>
        </w:rPr>
        <w:t>of Qualifications</w:t>
      </w:r>
      <w:r w:rsidR="00560D81">
        <w:t xml:space="preserve">: </w:t>
      </w:r>
      <w:r w:rsidRPr="00741B31">
        <w:t>Exhibit</w:t>
      </w:r>
      <w:r w:rsidRPr="00741B31">
        <w:rPr>
          <w:b/>
        </w:rPr>
        <w:t xml:space="preserve"> A</w:t>
      </w:r>
      <w:r w:rsidRPr="00741B31">
        <w:t xml:space="preserve"> - Original and seven (7) copies. Not to exceed two (2) typewritten pages, single-spaced, 10-point font or larger and 1-inch margins on all sides</w:t>
      </w:r>
      <w:r w:rsidR="00560D81">
        <w:t>.</w:t>
      </w:r>
    </w:p>
    <w:p w:rsidR="00560D81" w:rsidRDefault="00560D81" w:rsidP="00741B31">
      <w:pPr>
        <w:rPr>
          <w:color w:val="548DD4" w:themeColor="text2" w:themeTint="99"/>
        </w:rPr>
      </w:pPr>
    </w:p>
    <w:p w:rsidR="00736483" w:rsidRDefault="009718CE" w:rsidP="00736483">
      <w:pPr>
        <w:outlineLvl w:val="0"/>
        <w:rPr>
          <w:b/>
          <w:color w:val="000000" w:themeColor="text1"/>
        </w:rPr>
      </w:pPr>
      <w:r w:rsidRPr="00736483">
        <w:rPr>
          <w:b/>
          <w:color w:val="000000" w:themeColor="text1"/>
        </w:rPr>
        <w:t xml:space="preserve">Examples of </w:t>
      </w:r>
      <w:r w:rsidR="00736483" w:rsidRPr="00736483">
        <w:rPr>
          <w:b/>
          <w:color w:val="000000" w:themeColor="text1"/>
        </w:rPr>
        <w:t>Information Technology &amp; Artificial Intelligence Infrastructure Assessment &amp; Solutions</w:t>
      </w:r>
      <w:r w:rsidR="00736483">
        <w:rPr>
          <w:b/>
          <w:color w:val="000000" w:themeColor="text1"/>
        </w:rPr>
        <w:t>:</w:t>
      </w:r>
      <w:r w:rsidR="00736483" w:rsidRPr="00736483">
        <w:rPr>
          <w:b/>
          <w:color w:val="000000" w:themeColor="text1"/>
        </w:rPr>
        <w:t xml:space="preserve">  </w:t>
      </w:r>
    </w:p>
    <w:p w:rsidR="00736483" w:rsidRPr="00736483" w:rsidRDefault="00736483" w:rsidP="00736483">
      <w:pPr>
        <w:outlineLvl w:val="0"/>
        <w:rPr>
          <w:b/>
          <w:color w:val="000000" w:themeColor="text1"/>
        </w:rPr>
      </w:pPr>
    </w:p>
    <w:p w:rsidR="00560D81" w:rsidRPr="00736483" w:rsidRDefault="009718CE" w:rsidP="00736483">
      <w:pPr>
        <w:pStyle w:val="ListParagraph"/>
        <w:numPr>
          <w:ilvl w:val="0"/>
          <w:numId w:val="17"/>
        </w:numPr>
        <w:outlineLvl w:val="0"/>
        <w:rPr>
          <w:rFonts w:ascii="Times New Roman" w:hAnsi="Times New Roman" w:cs="Times New Roman"/>
          <w:color w:val="000000" w:themeColor="text1"/>
        </w:rPr>
      </w:pPr>
      <w:r w:rsidRPr="00736483">
        <w:rPr>
          <w:rFonts w:ascii="Times New Roman" w:hAnsi="Times New Roman" w:cs="Times New Roman"/>
          <w:color w:val="000000" w:themeColor="text1"/>
        </w:rPr>
        <w:t xml:space="preserve">Provide </w:t>
      </w:r>
      <w:r w:rsidR="00F22ED7" w:rsidRPr="00736483">
        <w:rPr>
          <w:rFonts w:ascii="Times New Roman" w:hAnsi="Times New Roman" w:cs="Times New Roman"/>
          <w:color w:val="000000" w:themeColor="text1"/>
        </w:rPr>
        <w:t>at least two (2</w:t>
      </w:r>
      <w:r w:rsidR="00560D81" w:rsidRPr="00736483">
        <w:rPr>
          <w:rFonts w:ascii="Times New Roman" w:hAnsi="Times New Roman" w:cs="Times New Roman"/>
          <w:color w:val="000000" w:themeColor="text1"/>
        </w:rPr>
        <w:t xml:space="preserve">) examples of adopted </w:t>
      </w:r>
      <w:r w:rsidR="00736483" w:rsidRPr="00736483">
        <w:rPr>
          <w:rFonts w:ascii="Times New Roman" w:hAnsi="Times New Roman" w:cs="Times New Roman"/>
          <w:color w:val="000000" w:themeColor="text1"/>
        </w:rPr>
        <w:t xml:space="preserve">Information Technology &amp; Artificial Intelligence Infrastructure Assessment &amp; Solutions </w:t>
      </w:r>
      <w:r w:rsidR="00560D81" w:rsidRPr="00736483">
        <w:rPr>
          <w:rFonts w:ascii="Times New Roman" w:hAnsi="Times New Roman" w:cs="Times New Roman"/>
          <w:color w:val="000000" w:themeColor="text1"/>
        </w:rPr>
        <w:t>documents developed under your guidance from othe</w:t>
      </w:r>
      <w:r w:rsidR="00736483" w:rsidRPr="00736483">
        <w:rPr>
          <w:rFonts w:ascii="Times New Roman" w:hAnsi="Times New Roman" w:cs="Times New Roman"/>
          <w:color w:val="000000" w:themeColor="text1"/>
        </w:rPr>
        <w:t xml:space="preserve">r </w:t>
      </w:r>
      <w:r w:rsidR="00560D81" w:rsidRPr="00736483">
        <w:rPr>
          <w:rFonts w:ascii="Times New Roman" w:hAnsi="Times New Roman" w:cs="Times New Roman"/>
          <w:color w:val="000000" w:themeColor="text1"/>
        </w:rPr>
        <w:t>organizations.</w:t>
      </w:r>
    </w:p>
    <w:p w:rsidR="003B52B4" w:rsidRDefault="003B52B4" w:rsidP="003B52B4">
      <w:pPr>
        <w:outlineLvl w:val="0"/>
        <w:rPr>
          <w:color w:val="000000"/>
        </w:rPr>
      </w:pPr>
    </w:p>
    <w:p w:rsidR="003B52B4" w:rsidRPr="003B52B4" w:rsidRDefault="003B52B4" w:rsidP="003B52B4">
      <w:pPr>
        <w:outlineLvl w:val="0"/>
        <w:rPr>
          <w:color w:val="000000"/>
        </w:rPr>
      </w:pPr>
      <w:r w:rsidRPr="003B52B4">
        <w:rPr>
          <w:b/>
          <w:color w:val="000000"/>
        </w:rPr>
        <w:t>Letter of Intent</w:t>
      </w:r>
      <w:r>
        <w:rPr>
          <w:b/>
          <w:color w:val="000000"/>
        </w:rPr>
        <w:t xml:space="preserve">: </w:t>
      </w:r>
      <w:r w:rsidRPr="003B52B4">
        <w:rPr>
          <w:color w:val="000000"/>
        </w:rPr>
        <w:t>Information provided on page 6 of RFP.</w:t>
      </w:r>
    </w:p>
    <w:p w:rsidR="00560D81" w:rsidRPr="0005470C" w:rsidRDefault="00560D81" w:rsidP="003B52B4">
      <w:pPr>
        <w:pStyle w:val="Default"/>
        <w:spacing w:after="51"/>
        <w:rPr>
          <w:rFonts w:ascii="Times New Roman" w:hAnsi="Times New Roman" w:cs="Times New Roman"/>
          <w:color w:val="auto"/>
        </w:rPr>
      </w:pPr>
    </w:p>
    <w:p w:rsidR="00741B31" w:rsidRPr="00741B31" w:rsidRDefault="00741B31" w:rsidP="00741B31">
      <w:r w:rsidRPr="0005470C">
        <w:rPr>
          <w:b/>
        </w:rPr>
        <w:t>Reference</w:t>
      </w:r>
      <w:r w:rsidR="009718CE" w:rsidRPr="0005470C">
        <w:rPr>
          <w:b/>
        </w:rPr>
        <w:t>s</w:t>
      </w:r>
      <w:r w:rsidR="00560D81" w:rsidRPr="0005470C">
        <w:t xml:space="preserve">: </w:t>
      </w:r>
      <w:r w:rsidR="00F3048B" w:rsidRPr="0005470C">
        <w:t>Three (3</w:t>
      </w:r>
      <w:r w:rsidR="009718CE" w:rsidRPr="0005470C">
        <w:t>) professional letters of reference/recommendation. R</w:t>
      </w:r>
      <w:r w:rsidRPr="0005470C">
        <w:t xml:space="preserve">eferences </w:t>
      </w:r>
      <w:r w:rsidR="009718CE" w:rsidRPr="0005470C">
        <w:t>must include</w:t>
      </w:r>
      <w:r w:rsidRPr="0005470C">
        <w:t xml:space="preserve"> Organization Name, Contact Person, Title, Address, Phone, and E-</w:t>
      </w:r>
      <w:r w:rsidRPr="00741B31">
        <w:t>mail address.</w:t>
      </w:r>
    </w:p>
    <w:p w:rsidR="00741B31" w:rsidRPr="00741B31" w:rsidRDefault="00741B31" w:rsidP="00741B31"/>
    <w:p w:rsidR="00741B31" w:rsidRPr="00741B31" w:rsidRDefault="00741B31" w:rsidP="00741B31">
      <w:r w:rsidRPr="00741B31">
        <w:rPr>
          <w:b/>
        </w:rPr>
        <w:t>Minority</w:t>
      </w:r>
      <w:r w:rsidRPr="00741B31">
        <w:t xml:space="preserve"> </w:t>
      </w:r>
      <w:r w:rsidRPr="00560D81">
        <w:rPr>
          <w:b/>
        </w:rPr>
        <w:t>Vendor Certification</w:t>
      </w:r>
      <w:r w:rsidRPr="00741B31">
        <w:t xml:space="preserve"> (if applicable)</w:t>
      </w:r>
      <w:r w:rsidR="00560D81">
        <w:t xml:space="preserve">: </w:t>
      </w:r>
      <w:r w:rsidRPr="00741B31">
        <w:t xml:space="preserve">One (1) copy of certification documentation must be attached to original in order to qualify for bonus points. </w:t>
      </w:r>
    </w:p>
    <w:p w:rsidR="00741B31" w:rsidRPr="00741B31" w:rsidRDefault="00741B31" w:rsidP="00741B31">
      <w:pPr>
        <w:tabs>
          <w:tab w:val="left" w:pos="2520"/>
        </w:tabs>
        <w:jc w:val="center"/>
        <w:outlineLvl w:val="0"/>
        <w:rPr>
          <w:b/>
        </w:rPr>
      </w:pPr>
    </w:p>
    <w:p w:rsidR="00736483" w:rsidRDefault="00741B31" w:rsidP="00736483">
      <w:pPr>
        <w:outlineLvl w:val="0"/>
      </w:pPr>
      <w:r w:rsidRPr="00741B31">
        <w:rPr>
          <w:b/>
        </w:rPr>
        <w:t>Mailing Envelope</w:t>
      </w:r>
      <w:r w:rsidR="00560D81">
        <w:t xml:space="preserve">: </w:t>
      </w:r>
      <w:r w:rsidRPr="00741B31">
        <w:t xml:space="preserve">All materials should be sealed in one (1) envelope. </w:t>
      </w:r>
    </w:p>
    <w:p w:rsidR="00736483" w:rsidRDefault="00741B31" w:rsidP="00736483">
      <w:pPr>
        <w:outlineLvl w:val="0"/>
      </w:pPr>
      <w:r w:rsidRPr="00741B31">
        <w:t>All responses must have</w:t>
      </w:r>
      <w:r w:rsidR="00736483">
        <w:t xml:space="preserve">: </w:t>
      </w:r>
    </w:p>
    <w:p w:rsidR="00736483" w:rsidRDefault="00736483" w:rsidP="00736483">
      <w:pPr>
        <w:outlineLvl w:val="0"/>
        <w:rPr>
          <w:b/>
          <w:color w:val="000000" w:themeColor="text1"/>
        </w:rPr>
      </w:pPr>
    </w:p>
    <w:p w:rsidR="00736483" w:rsidRDefault="00736483" w:rsidP="00736483">
      <w:pPr>
        <w:outlineLvl w:val="0"/>
      </w:pPr>
      <w:r>
        <w:rPr>
          <w:b/>
          <w:color w:val="000000" w:themeColor="text1"/>
        </w:rPr>
        <w:t>In</w:t>
      </w:r>
      <w:r w:rsidRPr="00736483">
        <w:rPr>
          <w:b/>
          <w:color w:val="000000" w:themeColor="text1"/>
        </w:rPr>
        <w:t xml:space="preserve">formation Technology </w:t>
      </w:r>
      <w:r w:rsidR="003238AC">
        <w:rPr>
          <w:b/>
          <w:color w:val="000000" w:themeColor="text1"/>
        </w:rPr>
        <w:t>and</w:t>
      </w:r>
      <w:r w:rsidRPr="00736483">
        <w:rPr>
          <w:b/>
          <w:color w:val="000000" w:themeColor="text1"/>
        </w:rPr>
        <w:t xml:space="preserve"> Artificial Intelligence Infrastructure Assessment &amp; Solutions  </w:t>
      </w:r>
      <w:r w:rsidRPr="00736483">
        <w:rPr>
          <w:color w:val="000000" w:themeColor="text1"/>
        </w:rPr>
        <w:t xml:space="preserve"> </w:t>
      </w:r>
      <w:r w:rsidR="00741B31" w:rsidRPr="00736483">
        <w:rPr>
          <w:color w:val="000000" w:themeColor="text1"/>
        </w:rPr>
        <w:t>RFP</w:t>
      </w:r>
      <w:r w:rsidR="00741B31" w:rsidRPr="003238AC">
        <w:rPr>
          <w:color w:val="000000" w:themeColor="text1"/>
        </w:rPr>
        <w:t>#</w:t>
      </w:r>
      <w:r w:rsidR="00560D81" w:rsidRPr="003238AC">
        <w:rPr>
          <w:color w:val="000000" w:themeColor="text1"/>
        </w:rPr>
        <w:t xml:space="preserve"> </w:t>
      </w:r>
      <w:r w:rsidR="00A14DE1" w:rsidRPr="003238AC">
        <w:rPr>
          <w:color w:val="000000" w:themeColor="text1"/>
        </w:rPr>
        <w:t>11-1320</w:t>
      </w:r>
      <w:r w:rsidRPr="003238AC">
        <w:rPr>
          <w:color w:val="000000" w:themeColor="text1"/>
        </w:rPr>
        <w:t xml:space="preserve"> </w:t>
      </w:r>
      <w:r w:rsidR="00741B31" w:rsidRPr="00736483">
        <w:rPr>
          <w:color w:val="000000" w:themeColor="text1"/>
        </w:rPr>
        <w:t>printed on the front of the envelope</w:t>
      </w:r>
      <w:r w:rsidRPr="00736483">
        <w:rPr>
          <w:color w:val="000000" w:themeColor="text1"/>
        </w:rPr>
        <w:t xml:space="preserve">. </w:t>
      </w:r>
    </w:p>
    <w:p w:rsidR="00736483" w:rsidRDefault="00736483" w:rsidP="00741B31">
      <w:pPr>
        <w:tabs>
          <w:tab w:val="left" w:pos="2520"/>
        </w:tabs>
      </w:pPr>
    </w:p>
    <w:p w:rsidR="00741B31" w:rsidRPr="00736483" w:rsidRDefault="00736483" w:rsidP="00741B31">
      <w:pPr>
        <w:tabs>
          <w:tab w:val="left" w:pos="2520"/>
        </w:tabs>
        <w:rPr>
          <w:b/>
          <w:color w:val="000000" w:themeColor="text1"/>
        </w:rPr>
      </w:pPr>
      <w:r w:rsidRPr="00736483">
        <w:rPr>
          <w:color w:val="000000" w:themeColor="text1"/>
        </w:rPr>
        <w:t xml:space="preserve">All submissions </w:t>
      </w:r>
      <w:r w:rsidR="00741B31" w:rsidRPr="00736483">
        <w:rPr>
          <w:color w:val="000000" w:themeColor="text1"/>
        </w:rPr>
        <w:t xml:space="preserve">must be physically received by </w:t>
      </w:r>
      <w:r w:rsidR="00A14DE1">
        <w:rPr>
          <w:color w:val="000000" w:themeColor="text1"/>
        </w:rPr>
        <w:t>2:00 p</w:t>
      </w:r>
      <w:r w:rsidR="00741B31" w:rsidRPr="00736483">
        <w:rPr>
          <w:color w:val="000000" w:themeColor="text1"/>
        </w:rPr>
        <w:t xml:space="preserve">.m. on </w:t>
      </w:r>
      <w:r w:rsidR="00A14DE1">
        <w:rPr>
          <w:b/>
          <w:color w:val="000000" w:themeColor="text1"/>
        </w:rPr>
        <w:t>Friday December 7</w:t>
      </w:r>
      <w:r w:rsidRPr="00736483">
        <w:rPr>
          <w:b/>
          <w:color w:val="000000" w:themeColor="text1"/>
        </w:rPr>
        <w:t>, 2020</w:t>
      </w:r>
    </w:p>
    <w:p w:rsidR="00741B31" w:rsidRPr="00741B31" w:rsidRDefault="00741B31" w:rsidP="00741B31">
      <w:pPr>
        <w:tabs>
          <w:tab w:val="left" w:pos="2520"/>
        </w:tabs>
        <w:jc w:val="center"/>
        <w:outlineLvl w:val="0"/>
        <w:rPr>
          <w:b/>
        </w:rPr>
      </w:pPr>
    </w:p>
    <w:p w:rsidR="00741B31" w:rsidRPr="00741B31" w:rsidRDefault="00741B31" w:rsidP="00741B31">
      <w:pPr>
        <w:tabs>
          <w:tab w:val="left" w:pos="2520"/>
        </w:tabs>
        <w:jc w:val="center"/>
        <w:outlineLvl w:val="0"/>
        <w:rPr>
          <w:b/>
        </w:rPr>
      </w:pPr>
    </w:p>
    <w:p w:rsidR="00741B31" w:rsidRPr="00741B31" w:rsidRDefault="00741B31" w:rsidP="00741B31">
      <w:pPr>
        <w:jc w:val="center"/>
        <w:rPr>
          <w:b/>
        </w:rPr>
      </w:pPr>
    </w:p>
    <w:p w:rsidR="00741B31" w:rsidRPr="00741B31" w:rsidRDefault="00741B31" w:rsidP="00741B31">
      <w:pPr>
        <w:jc w:val="center"/>
        <w:rPr>
          <w:b/>
        </w:rPr>
      </w:pPr>
    </w:p>
    <w:p w:rsidR="00741B31" w:rsidRPr="00741B31" w:rsidRDefault="00741B31" w:rsidP="00741B31">
      <w:pPr>
        <w:jc w:val="center"/>
        <w:rPr>
          <w:b/>
        </w:rPr>
      </w:pPr>
    </w:p>
    <w:p w:rsidR="00741B31" w:rsidRPr="00741B31" w:rsidRDefault="00741B31" w:rsidP="00741B31">
      <w:pPr>
        <w:tabs>
          <w:tab w:val="left" w:pos="2520"/>
        </w:tabs>
        <w:rPr>
          <w:b/>
        </w:rPr>
      </w:pPr>
      <w:r w:rsidRPr="00741B31">
        <w:rPr>
          <w:b/>
        </w:rPr>
        <w:tab/>
      </w:r>
    </w:p>
    <w:p w:rsidR="00741B31" w:rsidRPr="00741B31" w:rsidRDefault="00741B31" w:rsidP="00741B31">
      <w:pPr>
        <w:tabs>
          <w:tab w:val="left" w:pos="2520"/>
        </w:tabs>
        <w:jc w:val="center"/>
        <w:outlineLvl w:val="0"/>
        <w:rPr>
          <w:b/>
        </w:rPr>
      </w:pPr>
    </w:p>
    <w:p w:rsidR="00741B31" w:rsidRPr="00741B31" w:rsidRDefault="00741B31" w:rsidP="00741B31">
      <w:pPr>
        <w:tabs>
          <w:tab w:val="left" w:pos="2520"/>
        </w:tabs>
        <w:jc w:val="center"/>
        <w:outlineLvl w:val="0"/>
        <w:rPr>
          <w:b/>
        </w:rPr>
      </w:pPr>
    </w:p>
    <w:p w:rsidR="002B311A" w:rsidRDefault="00741B31" w:rsidP="0054356F">
      <w:pPr>
        <w:tabs>
          <w:tab w:val="left" w:pos="2520"/>
        </w:tabs>
        <w:jc w:val="center"/>
        <w:outlineLvl w:val="0"/>
      </w:pPr>
      <w:r w:rsidRPr="00741B31">
        <w:rPr>
          <w:b/>
        </w:rPr>
        <w:br w:type="page"/>
      </w:r>
      <w:r w:rsidR="0054356F">
        <w:lastRenderedPageBreak/>
        <w:t xml:space="preserve"> </w:t>
      </w:r>
    </w:p>
    <w:p w:rsidR="002B311A" w:rsidRPr="00741B31" w:rsidRDefault="002B311A" w:rsidP="002B311A">
      <w:pPr>
        <w:tabs>
          <w:tab w:val="left" w:pos="2520"/>
        </w:tabs>
        <w:jc w:val="center"/>
        <w:outlineLvl w:val="0"/>
        <w:rPr>
          <w:sz w:val="20"/>
          <w:szCs w:val="20"/>
        </w:rPr>
      </w:pPr>
      <w:r w:rsidRPr="00741B31">
        <w:rPr>
          <w:b/>
          <w:sz w:val="20"/>
          <w:szCs w:val="20"/>
        </w:rPr>
        <w:t>REQUEST FOR PROPOSAL #</w:t>
      </w:r>
      <w:r w:rsidR="00A14DE1">
        <w:rPr>
          <w:b/>
          <w:sz w:val="20"/>
          <w:szCs w:val="20"/>
        </w:rPr>
        <w:t>11-1320</w:t>
      </w:r>
    </w:p>
    <w:p w:rsidR="002B311A" w:rsidRPr="00741B31" w:rsidRDefault="002B311A" w:rsidP="002B311A">
      <w:pPr>
        <w:jc w:val="center"/>
        <w:outlineLvl w:val="0"/>
        <w:rPr>
          <w:b/>
          <w:sz w:val="20"/>
          <w:szCs w:val="20"/>
        </w:rPr>
      </w:pPr>
      <w:r w:rsidRPr="00741B31">
        <w:rPr>
          <w:b/>
          <w:sz w:val="20"/>
          <w:szCs w:val="20"/>
        </w:rPr>
        <w:t xml:space="preserve">COMMUNITY RELATIONS – SOCIAL DEVELOPMENT COMMISSION </w:t>
      </w:r>
    </w:p>
    <w:p w:rsidR="002B311A" w:rsidRPr="00741B31" w:rsidRDefault="00A14DE1" w:rsidP="002B311A">
      <w:pPr>
        <w:tabs>
          <w:tab w:val="left" w:pos="2520"/>
        </w:tabs>
        <w:jc w:val="center"/>
        <w:outlineLvl w:val="0"/>
        <w:rPr>
          <w:b/>
          <w:sz w:val="20"/>
          <w:szCs w:val="20"/>
        </w:rPr>
      </w:pPr>
      <w:r w:rsidRPr="00A14DE1">
        <w:rPr>
          <w:b/>
          <w:sz w:val="20"/>
          <w:szCs w:val="20"/>
        </w:rPr>
        <w:t xml:space="preserve">Information Technology </w:t>
      </w:r>
      <w:r w:rsidR="003238AC">
        <w:rPr>
          <w:b/>
          <w:sz w:val="20"/>
          <w:szCs w:val="20"/>
        </w:rPr>
        <w:t>and</w:t>
      </w:r>
      <w:r w:rsidRPr="00A14DE1">
        <w:rPr>
          <w:b/>
          <w:sz w:val="20"/>
          <w:szCs w:val="20"/>
        </w:rPr>
        <w:t xml:space="preserve"> Artificial Intelligence Infrastructure Assessment &amp; Solutions  </w:t>
      </w:r>
    </w:p>
    <w:p w:rsidR="002B311A" w:rsidRPr="00741B31" w:rsidRDefault="002B311A" w:rsidP="002B311A">
      <w:pPr>
        <w:tabs>
          <w:tab w:val="left" w:pos="2520"/>
        </w:tabs>
        <w:jc w:val="center"/>
        <w:outlineLvl w:val="0"/>
        <w:rPr>
          <w:sz w:val="20"/>
          <w:szCs w:val="20"/>
          <w:u w:val="single"/>
        </w:rPr>
      </w:pPr>
    </w:p>
    <w:p w:rsidR="002B311A" w:rsidRPr="00741B31" w:rsidRDefault="002B311A" w:rsidP="002B311A">
      <w:pPr>
        <w:tabs>
          <w:tab w:val="left" w:pos="2520"/>
        </w:tabs>
        <w:jc w:val="center"/>
        <w:outlineLvl w:val="0"/>
        <w:rPr>
          <w:b/>
          <w:sz w:val="20"/>
          <w:szCs w:val="20"/>
          <w:u w:val="single"/>
        </w:rPr>
      </w:pPr>
      <w:r w:rsidRPr="00741B31">
        <w:rPr>
          <w:b/>
          <w:sz w:val="20"/>
          <w:szCs w:val="20"/>
          <w:u w:val="single"/>
        </w:rPr>
        <w:t>COVER SHEET</w:t>
      </w:r>
    </w:p>
    <w:p w:rsidR="002B311A" w:rsidRPr="00741B31" w:rsidRDefault="002B311A" w:rsidP="002B311A">
      <w:pPr>
        <w:tabs>
          <w:tab w:val="left" w:pos="2520"/>
        </w:tabs>
        <w:jc w:val="center"/>
        <w:rPr>
          <w:b/>
          <w:sz w:val="20"/>
          <w:szCs w:val="20"/>
          <w:highlight w:val="yellow"/>
          <w:u w:val="single"/>
        </w:rPr>
      </w:pPr>
    </w:p>
    <w:p w:rsidR="002B311A" w:rsidRPr="00741B31" w:rsidRDefault="002B311A" w:rsidP="002B311A">
      <w:pPr>
        <w:tabs>
          <w:tab w:val="left" w:pos="2520"/>
        </w:tabs>
        <w:outlineLvl w:val="0"/>
        <w:rPr>
          <w:sz w:val="20"/>
          <w:szCs w:val="20"/>
          <w:u w:val="single"/>
        </w:rPr>
      </w:pPr>
      <w:r w:rsidRPr="002B311A">
        <w:rPr>
          <w:b/>
          <w:sz w:val="20"/>
          <w:szCs w:val="20"/>
        </w:rPr>
        <w:t>Organization Name:</w:t>
      </w:r>
      <w:r w:rsidRPr="00741B31">
        <w:rPr>
          <w:sz w:val="20"/>
          <w:szCs w:val="20"/>
        </w:rPr>
        <w:t xml:space="preserve">  </w:t>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t>_______________________________________________________________________</w:t>
      </w:r>
    </w:p>
    <w:p w:rsidR="002B311A" w:rsidRPr="00741B31" w:rsidRDefault="002B311A" w:rsidP="002B311A">
      <w:pPr>
        <w:tabs>
          <w:tab w:val="left" w:pos="2520"/>
        </w:tabs>
        <w:rPr>
          <w:sz w:val="20"/>
          <w:szCs w:val="20"/>
        </w:rPr>
      </w:pPr>
    </w:p>
    <w:p w:rsidR="002B311A" w:rsidRPr="00741B31" w:rsidRDefault="002B311A" w:rsidP="002B311A">
      <w:pPr>
        <w:tabs>
          <w:tab w:val="left" w:pos="2520"/>
        </w:tabs>
        <w:rPr>
          <w:sz w:val="20"/>
          <w:szCs w:val="20"/>
          <w:u w:val="single"/>
        </w:rPr>
      </w:pPr>
      <w:r w:rsidRPr="002B311A">
        <w:rPr>
          <w:b/>
          <w:sz w:val="20"/>
          <w:szCs w:val="20"/>
        </w:rPr>
        <w:t>Contact Person:</w:t>
      </w:r>
      <w:r w:rsidRPr="00741B31">
        <w:rPr>
          <w:sz w:val="20"/>
          <w:szCs w:val="20"/>
        </w:rPr>
        <w:t xml:space="preserve">  </w:t>
      </w:r>
      <w:r>
        <w:rPr>
          <w:sz w:val="20"/>
          <w:szCs w:val="20"/>
          <w:u w:val="single"/>
        </w:rPr>
        <w:t>__________________________________________________________________________</w:t>
      </w:r>
    </w:p>
    <w:p w:rsidR="002B311A" w:rsidRPr="00741B31" w:rsidRDefault="002B311A" w:rsidP="002B311A">
      <w:pPr>
        <w:tabs>
          <w:tab w:val="left" w:pos="2520"/>
        </w:tabs>
        <w:rPr>
          <w:sz w:val="20"/>
          <w:szCs w:val="20"/>
          <w:u w:val="single"/>
        </w:rPr>
      </w:pPr>
    </w:p>
    <w:p w:rsidR="002B311A" w:rsidRPr="00741B31" w:rsidRDefault="002B311A" w:rsidP="002B311A">
      <w:pPr>
        <w:tabs>
          <w:tab w:val="left" w:pos="2520"/>
        </w:tabs>
        <w:rPr>
          <w:sz w:val="20"/>
          <w:szCs w:val="20"/>
          <w:u w:val="single"/>
        </w:rPr>
      </w:pPr>
      <w:r w:rsidRPr="002B311A">
        <w:rPr>
          <w:b/>
          <w:sz w:val="20"/>
          <w:szCs w:val="20"/>
        </w:rPr>
        <w:t>Title:</w:t>
      </w:r>
      <w:r w:rsidRPr="00741B31">
        <w:rPr>
          <w:sz w:val="20"/>
          <w:szCs w:val="20"/>
        </w:rPr>
        <w:t xml:space="preserve"> </w:t>
      </w:r>
      <w:r>
        <w:rPr>
          <w:sz w:val="20"/>
          <w:szCs w:val="20"/>
          <w:u w:val="single"/>
        </w:rPr>
        <w:t>___________________________________________________________________________________</w:t>
      </w:r>
    </w:p>
    <w:p w:rsidR="002B311A" w:rsidRPr="00741B31" w:rsidRDefault="002B311A" w:rsidP="002B311A">
      <w:pPr>
        <w:tabs>
          <w:tab w:val="left" w:pos="2520"/>
        </w:tabs>
        <w:rPr>
          <w:sz w:val="20"/>
          <w:szCs w:val="20"/>
          <w:u w:val="single"/>
        </w:rPr>
      </w:pPr>
    </w:p>
    <w:p w:rsidR="002B311A" w:rsidRPr="00741B31" w:rsidRDefault="002B311A" w:rsidP="002B311A">
      <w:pPr>
        <w:tabs>
          <w:tab w:val="left" w:pos="2520"/>
        </w:tabs>
        <w:rPr>
          <w:sz w:val="20"/>
          <w:szCs w:val="20"/>
          <w:u w:val="single"/>
        </w:rPr>
      </w:pPr>
      <w:r w:rsidRPr="002B311A">
        <w:rPr>
          <w:b/>
          <w:sz w:val="20"/>
          <w:szCs w:val="20"/>
        </w:rPr>
        <w:t>Phone:</w:t>
      </w:r>
      <w:r w:rsidRPr="00741B31">
        <w:rPr>
          <w:sz w:val="20"/>
          <w:szCs w:val="20"/>
        </w:rPr>
        <w:t xml:space="preserve"> </w:t>
      </w:r>
      <w:r>
        <w:rPr>
          <w:sz w:val="20"/>
          <w:szCs w:val="20"/>
          <w:u w:val="single"/>
        </w:rPr>
        <w:t>_____________________________</w:t>
      </w:r>
      <w:r w:rsidRPr="00741B31">
        <w:rPr>
          <w:sz w:val="20"/>
          <w:szCs w:val="20"/>
        </w:rPr>
        <w:t xml:space="preserve">  </w:t>
      </w:r>
      <w:r>
        <w:rPr>
          <w:sz w:val="20"/>
          <w:szCs w:val="20"/>
        </w:rPr>
        <w:t xml:space="preserve"> </w:t>
      </w:r>
      <w:r w:rsidRPr="002B311A">
        <w:rPr>
          <w:b/>
          <w:sz w:val="20"/>
          <w:szCs w:val="20"/>
        </w:rPr>
        <w:t>Ext:</w:t>
      </w:r>
      <w:r>
        <w:rPr>
          <w:sz w:val="20"/>
          <w:szCs w:val="20"/>
        </w:rPr>
        <w:t xml:space="preserve"> </w:t>
      </w:r>
      <w:r>
        <w:rPr>
          <w:sz w:val="20"/>
          <w:szCs w:val="20"/>
          <w:u w:val="single"/>
        </w:rPr>
        <w:t>_______</w:t>
      </w:r>
      <w:r w:rsidRPr="00741B31">
        <w:rPr>
          <w:sz w:val="20"/>
          <w:szCs w:val="20"/>
        </w:rPr>
        <w:t xml:space="preserve">  </w:t>
      </w:r>
      <w:r>
        <w:rPr>
          <w:sz w:val="20"/>
          <w:szCs w:val="20"/>
        </w:rPr>
        <w:t xml:space="preserve"> </w:t>
      </w:r>
      <w:r w:rsidRPr="002B311A">
        <w:rPr>
          <w:b/>
          <w:sz w:val="20"/>
          <w:szCs w:val="20"/>
        </w:rPr>
        <w:t>Fax:</w:t>
      </w:r>
      <w:r w:rsidRPr="00741B31">
        <w:rPr>
          <w:sz w:val="20"/>
          <w:szCs w:val="20"/>
        </w:rPr>
        <w:t xml:space="preserve"> </w:t>
      </w:r>
      <w:r w:rsidRPr="00741B31">
        <w:rPr>
          <w:sz w:val="20"/>
          <w:szCs w:val="20"/>
          <w:u w:val="single"/>
        </w:rPr>
        <w:t>___________________</w:t>
      </w:r>
    </w:p>
    <w:p w:rsidR="002B311A" w:rsidRPr="002B311A" w:rsidRDefault="002B311A" w:rsidP="002B311A">
      <w:pPr>
        <w:tabs>
          <w:tab w:val="left" w:pos="2520"/>
        </w:tabs>
        <w:rPr>
          <w:b/>
          <w:sz w:val="20"/>
          <w:szCs w:val="20"/>
        </w:rPr>
      </w:pPr>
    </w:p>
    <w:p w:rsidR="002B311A" w:rsidRPr="002B311A" w:rsidRDefault="002B311A" w:rsidP="002B311A">
      <w:pPr>
        <w:tabs>
          <w:tab w:val="left" w:pos="2520"/>
        </w:tabs>
        <w:rPr>
          <w:sz w:val="20"/>
          <w:szCs w:val="20"/>
          <w:u w:val="single"/>
        </w:rPr>
      </w:pPr>
      <w:r w:rsidRPr="002B311A">
        <w:rPr>
          <w:b/>
          <w:sz w:val="20"/>
          <w:szCs w:val="20"/>
        </w:rPr>
        <w:t>Street Address:</w:t>
      </w:r>
      <w:r>
        <w:rPr>
          <w:sz w:val="20"/>
          <w:szCs w:val="20"/>
        </w:rPr>
        <w:t xml:space="preserve"> </w:t>
      </w:r>
      <w:r w:rsidRPr="002B311A">
        <w:rPr>
          <w:sz w:val="20"/>
          <w:szCs w:val="20"/>
          <w:u w:val="single"/>
        </w:rPr>
        <w:t>__________________________________________________________________________</w:t>
      </w:r>
    </w:p>
    <w:p w:rsidR="002B311A" w:rsidRPr="002B311A" w:rsidRDefault="002B311A" w:rsidP="002B311A">
      <w:pPr>
        <w:tabs>
          <w:tab w:val="left" w:pos="2520"/>
        </w:tabs>
        <w:rPr>
          <w:sz w:val="20"/>
          <w:szCs w:val="20"/>
          <w:u w:val="single"/>
        </w:rPr>
      </w:pPr>
    </w:p>
    <w:p w:rsidR="002B311A" w:rsidRPr="00741B31" w:rsidRDefault="002B311A" w:rsidP="002B311A">
      <w:pPr>
        <w:tabs>
          <w:tab w:val="left" w:pos="2520"/>
        </w:tabs>
        <w:rPr>
          <w:sz w:val="20"/>
          <w:szCs w:val="20"/>
          <w:u w:val="single"/>
        </w:rPr>
      </w:pPr>
      <w:r w:rsidRPr="002B311A">
        <w:rPr>
          <w:b/>
          <w:sz w:val="20"/>
          <w:szCs w:val="20"/>
        </w:rPr>
        <w:t>City:</w:t>
      </w:r>
      <w:r w:rsidRPr="00741B31">
        <w:rPr>
          <w:sz w:val="20"/>
          <w:szCs w:val="20"/>
        </w:rPr>
        <w:t xml:space="preserve">  </w:t>
      </w:r>
      <w:r>
        <w:rPr>
          <w:sz w:val="20"/>
          <w:szCs w:val="20"/>
          <w:u w:val="single"/>
        </w:rPr>
        <w:t>______________________</w:t>
      </w:r>
      <w:r w:rsidRPr="002B311A">
        <w:rPr>
          <w:sz w:val="20"/>
          <w:szCs w:val="20"/>
        </w:rPr>
        <w:tab/>
      </w:r>
      <w:r w:rsidRPr="002B311A">
        <w:rPr>
          <w:sz w:val="20"/>
          <w:szCs w:val="20"/>
        </w:rPr>
        <w:tab/>
      </w:r>
      <w:r w:rsidRPr="00741B31">
        <w:rPr>
          <w:sz w:val="20"/>
          <w:szCs w:val="20"/>
        </w:rPr>
        <w:t xml:space="preserve">  </w:t>
      </w:r>
      <w:r w:rsidRPr="002B311A">
        <w:rPr>
          <w:b/>
          <w:sz w:val="20"/>
          <w:szCs w:val="20"/>
        </w:rPr>
        <w:t>State:</w:t>
      </w:r>
      <w:r w:rsidRPr="00741B31">
        <w:rPr>
          <w:sz w:val="20"/>
          <w:szCs w:val="20"/>
        </w:rPr>
        <w:t xml:space="preserve">  </w:t>
      </w:r>
      <w:r>
        <w:rPr>
          <w:sz w:val="20"/>
          <w:szCs w:val="20"/>
          <w:u w:val="single"/>
        </w:rPr>
        <w:t>____________</w:t>
      </w:r>
      <w:r w:rsidRPr="00741B31">
        <w:rPr>
          <w:sz w:val="20"/>
          <w:szCs w:val="20"/>
        </w:rPr>
        <w:t xml:space="preserve"> </w:t>
      </w:r>
      <w:r>
        <w:rPr>
          <w:sz w:val="20"/>
          <w:szCs w:val="20"/>
        </w:rPr>
        <w:t xml:space="preserve">  </w:t>
      </w:r>
      <w:r w:rsidRPr="002B311A">
        <w:rPr>
          <w:b/>
          <w:sz w:val="20"/>
          <w:szCs w:val="20"/>
        </w:rPr>
        <w:t xml:space="preserve">Zip: </w:t>
      </w:r>
      <w:r>
        <w:rPr>
          <w:sz w:val="20"/>
          <w:szCs w:val="20"/>
          <w:u w:val="single"/>
        </w:rPr>
        <w:t>_____________</w:t>
      </w:r>
    </w:p>
    <w:p w:rsidR="002B311A" w:rsidRPr="00741B31" w:rsidRDefault="002B311A" w:rsidP="002B311A">
      <w:pPr>
        <w:tabs>
          <w:tab w:val="left" w:pos="2520"/>
        </w:tabs>
        <w:rPr>
          <w:sz w:val="20"/>
          <w:szCs w:val="20"/>
        </w:rPr>
      </w:pPr>
    </w:p>
    <w:p w:rsidR="002B311A" w:rsidRPr="002B311A" w:rsidRDefault="002B311A" w:rsidP="002B311A">
      <w:pPr>
        <w:tabs>
          <w:tab w:val="left" w:pos="2520"/>
        </w:tabs>
        <w:rPr>
          <w:sz w:val="20"/>
          <w:szCs w:val="20"/>
          <w:u w:val="single"/>
        </w:rPr>
      </w:pPr>
      <w:r w:rsidRPr="002B311A">
        <w:rPr>
          <w:b/>
          <w:sz w:val="20"/>
          <w:szCs w:val="20"/>
        </w:rPr>
        <w:t>Website:</w:t>
      </w:r>
      <w:r w:rsidRPr="00741B31">
        <w:rPr>
          <w:sz w:val="20"/>
          <w:szCs w:val="20"/>
        </w:rPr>
        <w:t xml:space="preserve">  </w:t>
      </w:r>
      <w:r>
        <w:rPr>
          <w:sz w:val="20"/>
          <w:szCs w:val="20"/>
          <w:u w:val="single"/>
        </w:rPr>
        <w:t>____________________________________</w:t>
      </w:r>
      <w:r w:rsidRPr="00741B31">
        <w:rPr>
          <w:sz w:val="20"/>
          <w:szCs w:val="20"/>
        </w:rPr>
        <w:tab/>
        <w:t xml:space="preserve"> E-mail: </w:t>
      </w:r>
      <w:r>
        <w:rPr>
          <w:sz w:val="20"/>
          <w:szCs w:val="20"/>
          <w:u w:val="single"/>
        </w:rPr>
        <w:t>_______________________________</w:t>
      </w:r>
    </w:p>
    <w:p w:rsidR="002B311A" w:rsidRPr="00741B31" w:rsidRDefault="002B311A" w:rsidP="002B311A">
      <w:pPr>
        <w:tabs>
          <w:tab w:val="left" w:pos="2520"/>
        </w:tabs>
        <w:rPr>
          <w:sz w:val="20"/>
          <w:szCs w:val="20"/>
        </w:rPr>
      </w:pPr>
    </w:p>
    <w:p w:rsidR="002B311A" w:rsidRPr="00741B31" w:rsidRDefault="002B311A" w:rsidP="002B311A">
      <w:pPr>
        <w:tabs>
          <w:tab w:val="left" w:pos="2520"/>
        </w:tabs>
        <w:rPr>
          <w:sz w:val="20"/>
          <w:szCs w:val="20"/>
          <w:u w:val="single"/>
        </w:rPr>
      </w:pPr>
      <w:r w:rsidRPr="002B311A">
        <w:rPr>
          <w:b/>
          <w:sz w:val="20"/>
          <w:szCs w:val="20"/>
        </w:rPr>
        <w:t>Social Security or Federal ID Number:</w:t>
      </w:r>
      <w:r w:rsidRPr="00741B31">
        <w:rPr>
          <w:sz w:val="20"/>
          <w:szCs w:val="20"/>
        </w:rPr>
        <w:t xml:space="preserve">  </w:t>
      </w:r>
      <w:r>
        <w:rPr>
          <w:sz w:val="20"/>
          <w:szCs w:val="20"/>
          <w:u w:val="single"/>
        </w:rPr>
        <w:t>______________________________</w:t>
      </w:r>
    </w:p>
    <w:p w:rsidR="002B311A" w:rsidRPr="00741B31" w:rsidRDefault="002B311A" w:rsidP="002B311A">
      <w:pPr>
        <w:tabs>
          <w:tab w:val="left" w:pos="2520"/>
        </w:tabs>
        <w:rPr>
          <w:sz w:val="20"/>
          <w:szCs w:val="20"/>
        </w:rPr>
      </w:pPr>
    </w:p>
    <w:p w:rsidR="002B311A" w:rsidRDefault="002B311A" w:rsidP="002B311A">
      <w:pPr>
        <w:tabs>
          <w:tab w:val="left" w:pos="2520"/>
        </w:tabs>
        <w:rPr>
          <w:sz w:val="20"/>
          <w:szCs w:val="20"/>
          <w:u w:val="single"/>
        </w:rPr>
      </w:pPr>
      <w:r w:rsidRPr="002B311A">
        <w:rPr>
          <w:b/>
          <w:sz w:val="20"/>
          <w:szCs w:val="20"/>
        </w:rPr>
        <w:t>Total Proposed Budget if applicable:</w:t>
      </w:r>
      <w:r>
        <w:rPr>
          <w:sz w:val="20"/>
          <w:szCs w:val="20"/>
        </w:rPr>
        <w:t xml:space="preserve">     </w:t>
      </w:r>
      <w:r>
        <w:rPr>
          <w:sz w:val="20"/>
          <w:szCs w:val="20"/>
          <w:u w:val="single"/>
        </w:rPr>
        <w:t>______________________________</w:t>
      </w:r>
    </w:p>
    <w:p w:rsidR="002B311A" w:rsidRPr="00741B31" w:rsidRDefault="002B311A" w:rsidP="002B311A">
      <w:pPr>
        <w:tabs>
          <w:tab w:val="left" w:pos="2520"/>
        </w:tabs>
        <w:rPr>
          <w:sz w:val="20"/>
          <w:szCs w:val="20"/>
        </w:rPr>
      </w:pPr>
    </w:p>
    <w:p w:rsidR="002B311A" w:rsidRPr="00741B31" w:rsidRDefault="002B311A" w:rsidP="002B311A">
      <w:pPr>
        <w:tabs>
          <w:tab w:val="left" w:pos="2520"/>
        </w:tabs>
        <w:rPr>
          <w:sz w:val="20"/>
          <w:szCs w:val="20"/>
        </w:rPr>
      </w:pPr>
    </w:p>
    <w:p w:rsidR="002B311A" w:rsidRPr="00741B31" w:rsidRDefault="002B311A" w:rsidP="002B311A">
      <w:pPr>
        <w:tabs>
          <w:tab w:val="left" w:pos="2520"/>
        </w:tabs>
        <w:rPr>
          <w:sz w:val="20"/>
          <w:szCs w:val="20"/>
        </w:rPr>
      </w:pPr>
      <w:r w:rsidRPr="00E35934">
        <w:rPr>
          <w:b/>
          <w:sz w:val="20"/>
          <w:szCs w:val="20"/>
        </w:rPr>
        <w:t>Certified Minority Vendor*</w:t>
      </w:r>
      <w:r w:rsidRPr="00741B31">
        <w:rPr>
          <w:sz w:val="20"/>
          <w:szCs w:val="20"/>
        </w:rPr>
        <w:t xml:space="preserve">  </w:t>
      </w:r>
      <w:r w:rsidRPr="00741B31">
        <w:rPr>
          <w:sz w:val="20"/>
          <w:szCs w:val="20"/>
        </w:rPr>
        <w:tab/>
        <w:t>YES</w:t>
      </w:r>
      <w:r w:rsidRPr="00741B31">
        <w:rPr>
          <w:sz w:val="20"/>
          <w:szCs w:val="20"/>
          <w:u w:val="single"/>
        </w:rPr>
        <w:tab/>
      </w:r>
      <w:r w:rsidRPr="00741B31">
        <w:rPr>
          <w:sz w:val="20"/>
          <w:szCs w:val="20"/>
        </w:rPr>
        <w:t xml:space="preserve">   NO</w:t>
      </w:r>
      <w:r w:rsidRPr="00741B31">
        <w:rPr>
          <w:sz w:val="20"/>
          <w:szCs w:val="20"/>
          <w:u w:val="single"/>
        </w:rPr>
        <w:tab/>
        <w:t xml:space="preserve">      </w:t>
      </w:r>
      <w:r w:rsidRPr="00741B31">
        <w:rPr>
          <w:sz w:val="20"/>
          <w:szCs w:val="20"/>
        </w:rPr>
        <w:tab/>
      </w:r>
      <w:r w:rsidRPr="00E35934">
        <w:rPr>
          <w:b/>
          <w:sz w:val="20"/>
          <w:szCs w:val="20"/>
        </w:rPr>
        <w:t>Certified EBE</w:t>
      </w:r>
      <w:r w:rsidRPr="00741B31">
        <w:rPr>
          <w:sz w:val="20"/>
          <w:szCs w:val="20"/>
        </w:rPr>
        <w:tab/>
        <w:t>YES</w:t>
      </w:r>
      <w:r w:rsidR="00E35934">
        <w:rPr>
          <w:sz w:val="20"/>
          <w:szCs w:val="20"/>
        </w:rPr>
        <w:t xml:space="preserve"> </w:t>
      </w:r>
      <w:r w:rsidRPr="00741B31">
        <w:rPr>
          <w:sz w:val="20"/>
          <w:szCs w:val="20"/>
          <w:u w:val="single"/>
        </w:rPr>
        <w:tab/>
      </w:r>
      <w:r w:rsidRPr="00741B31">
        <w:rPr>
          <w:sz w:val="20"/>
          <w:szCs w:val="20"/>
        </w:rPr>
        <w:t xml:space="preserve">   NO</w:t>
      </w:r>
      <w:r w:rsidRPr="00741B31">
        <w:rPr>
          <w:sz w:val="20"/>
          <w:szCs w:val="20"/>
          <w:u w:val="single"/>
        </w:rPr>
        <w:tab/>
        <w:t xml:space="preserve"> </w:t>
      </w:r>
      <w:r w:rsidRPr="00741B31">
        <w:rPr>
          <w:sz w:val="20"/>
          <w:szCs w:val="20"/>
          <w:u w:val="single"/>
        </w:rPr>
        <w:br/>
      </w:r>
      <w:r w:rsidRPr="00741B31">
        <w:rPr>
          <w:sz w:val="20"/>
          <w:szCs w:val="20"/>
        </w:rPr>
        <w:tab/>
      </w:r>
      <w:r w:rsidRPr="00741B31">
        <w:rPr>
          <w:sz w:val="20"/>
          <w:szCs w:val="20"/>
        </w:rPr>
        <w:tab/>
      </w:r>
      <w:r w:rsidRPr="00741B31">
        <w:rPr>
          <w:sz w:val="20"/>
          <w:szCs w:val="20"/>
        </w:rPr>
        <w:tab/>
      </w:r>
      <w:r w:rsidRPr="00741B31">
        <w:rPr>
          <w:sz w:val="20"/>
          <w:szCs w:val="20"/>
        </w:rPr>
        <w:tab/>
      </w:r>
      <w:r w:rsidRPr="00741B31">
        <w:rPr>
          <w:sz w:val="20"/>
          <w:szCs w:val="20"/>
        </w:rPr>
        <w:tab/>
      </w:r>
    </w:p>
    <w:p w:rsidR="002B311A" w:rsidRPr="00741B31" w:rsidRDefault="002B311A" w:rsidP="002B311A">
      <w:pPr>
        <w:tabs>
          <w:tab w:val="left" w:pos="2520"/>
        </w:tabs>
        <w:rPr>
          <w:sz w:val="20"/>
          <w:szCs w:val="20"/>
        </w:rPr>
      </w:pPr>
      <w:r w:rsidRPr="00E35934">
        <w:rPr>
          <w:b/>
          <w:sz w:val="20"/>
          <w:szCs w:val="20"/>
        </w:rPr>
        <w:t>Certified Woman Vendor*</w:t>
      </w:r>
      <w:r w:rsidRPr="00741B31">
        <w:rPr>
          <w:sz w:val="20"/>
          <w:szCs w:val="20"/>
        </w:rPr>
        <w:tab/>
        <w:t>YES</w:t>
      </w:r>
      <w:r w:rsidRPr="00741B31">
        <w:rPr>
          <w:sz w:val="20"/>
          <w:szCs w:val="20"/>
          <w:u w:val="single"/>
        </w:rPr>
        <w:tab/>
      </w:r>
      <w:r w:rsidRPr="00741B31">
        <w:rPr>
          <w:sz w:val="20"/>
          <w:szCs w:val="20"/>
        </w:rPr>
        <w:t xml:space="preserve">   NO</w:t>
      </w:r>
      <w:r w:rsidRPr="00741B31">
        <w:rPr>
          <w:sz w:val="20"/>
          <w:szCs w:val="20"/>
          <w:u w:val="single"/>
        </w:rPr>
        <w:tab/>
        <w:t xml:space="preserve">      </w:t>
      </w:r>
      <w:r w:rsidRPr="00741B31">
        <w:rPr>
          <w:sz w:val="20"/>
          <w:szCs w:val="20"/>
        </w:rPr>
        <w:tab/>
      </w:r>
      <w:r w:rsidRPr="00E35934">
        <w:rPr>
          <w:b/>
          <w:sz w:val="20"/>
          <w:szCs w:val="20"/>
        </w:rPr>
        <w:t>Certified DBE</w:t>
      </w:r>
      <w:r w:rsidRPr="00741B31">
        <w:rPr>
          <w:sz w:val="20"/>
          <w:szCs w:val="20"/>
        </w:rPr>
        <w:t xml:space="preserve"> </w:t>
      </w:r>
      <w:r w:rsidR="00E35934">
        <w:rPr>
          <w:sz w:val="20"/>
          <w:szCs w:val="20"/>
        </w:rPr>
        <w:t xml:space="preserve">    </w:t>
      </w:r>
      <w:r w:rsidRPr="00741B31">
        <w:rPr>
          <w:sz w:val="20"/>
          <w:szCs w:val="20"/>
        </w:rPr>
        <w:t>YES</w:t>
      </w:r>
      <w:r w:rsidR="00E35934">
        <w:rPr>
          <w:sz w:val="20"/>
          <w:szCs w:val="20"/>
        </w:rPr>
        <w:t xml:space="preserve"> </w:t>
      </w:r>
      <w:r w:rsidRPr="00741B31">
        <w:rPr>
          <w:sz w:val="20"/>
          <w:szCs w:val="20"/>
          <w:u w:val="single"/>
        </w:rPr>
        <w:tab/>
      </w:r>
      <w:r w:rsidRPr="00741B31">
        <w:rPr>
          <w:sz w:val="20"/>
          <w:szCs w:val="20"/>
        </w:rPr>
        <w:t xml:space="preserve">   NO</w:t>
      </w:r>
      <w:r w:rsidRPr="00741B31">
        <w:rPr>
          <w:sz w:val="20"/>
          <w:szCs w:val="20"/>
          <w:u w:val="single"/>
        </w:rPr>
        <w:tab/>
        <w:t xml:space="preserve"> </w:t>
      </w:r>
      <w:r w:rsidRPr="00741B31">
        <w:rPr>
          <w:sz w:val="20"/>
          <w:szCs w:val="20"/>
          <w:u w:val="single"/>
        </w:rPr>
        <w:br/>
      </w:r>
      <w:r w:rsidRPr="00741B31">
        <w:rPr>
          <w:sz w:val="20"/>
          <w:szCs w:val="20"/>
        </w:rPr>
        <w:tab/>
      </w:r>
    </w:p>
    <w:p w:rsidR="002B311A" w:rsidRPr="00741B31" w:rsidRDefault="002B311A" w:rsidP="002B311A">
      <w:pPr>
        <w:tabs>
          <w:tab w:val="left" w:pos="2520"/>
        </w:tabs>
        <w:rPr>
          <w:sz w:val="20"/>
          <w:szCs w:val="20"/>
        </w:rPr>
      </w:pPr>
      <w:r w:rsidRPr="00E35934">
        <w:rPr>
          <w:b/>
          <w:sz w:val="20"/>
          <w:szCs w:val="20"/>
        </w:rPr>
        <w:t>Certification documents attached</w:t>
      </w:r>
      <w:r w:rsidRPr="00741B31">
        <w:rPr>
          <w:i/>
          <w:sz w:val="20"/>
          <w:szCs w:val="20"/>
        </w:rPr>
        <w:tab/>
      </w:r>
      <w:r w:rsidR="00E35934">
        <w:rPr>
          <w:i/>
          <w:sz w:val="20"/>
          <w:szCs w:val="20"/>
        </w:rPr>
        <w:t xml:space="preserve"> </w:t>
      </w:r>
      <w:r w:rsidRPr="00741B31">
        <w:rPr>
          <w:sz w:val="20"/>
          <w:szCs w:val="20"/>
        </w:rPr>
        <w:t>YES</w:t>
      </w:r>
      <w:r w:rsidRPr="00741B31">
        <w:rPr>
          <w:sz w:val="20"/>
          <w:szCs w:val="20"/>
          <w:u w:val="single"/>
        </w:rPr>
        <w:tab/>
      </w:r>
      <w:r w:rsidRPr="00741B31">
        <w:rPr>
          <w:sz w:val="20"/>
          <w:szCs w:val="20"/>
        </w:rPr>
        <w:t xml:space="preserve">   NO</w:t>
      </w:r>
      <w:r w:rsidRPr="00741B31">
        <w:rPr>
          <w:sz w:val="20"/>
          <w:szCs w:val="20"/>
          <w:u w:val="single"/>
        </w:rPr>
        <w:tab/>
        <w:t xml:space="preserve">      </w:t>
      </w:r>
      <w:r w:rsidRPr="00741B31">
        <w:rPr>
          <w:i/>
          <w:sz w:val="20"/>
          <w:szCs w:val="20"/>
        </w:rPr>
        <w:tab/>
      </w:r>
    </w:p>
    <w:p w:rsidR="002B311A" w:rsidRPr="00741B31" w:rsidRDefault="002B311A" w:rsidP="002B311A">
      <w:pPr>
        <w:pBdr>
          <w:bottom w:val="single" w:sz="12" w:space="1" w:color="auto"/>
        </w:pBdr>
        <w:tabs>
          <w:tab w:val="left" w:pos="2520"/>
        </w:tabs>
        <w:rPr>
          <w:sz w:val="20"/>
          <w:szCs w:val="20"/>
        </w:rPr>
      </w:pPr>
    </w:p>
    <w:p w:rsidR="002B311A" w:rsidRDefault="002B311A" w:rsidP="002B311A">
      <w:pPr>
        <w:pBdr>
          <w:bottom w:val="single" w:sz="12" w:space="1" w:color="auto"/>
        </w:pBdr>
        <w:tabs>
          <w:tab w:val="left" w:pos="2520"/>
        </w:tabs>
        <w:rPr>
          <w:b/>
          <w:sz w:val="20"/>
          <w:szCs w:val="20"/>
        </w:rPr>
      </w:pPr>
      <w:r w:rsidRPr="00741B31">
        <w:rPr>
          <w:sz w:val="20"/>
          <w:szCs w:val="20"/>
        </w:rPr>
        <w:t xml:space="preserve">SDC intends to use EBE/DBE’S (Small, Minority and Women) vendors whenever practical, in accordance with the agency’s mission.  CR-SDC will endeavor to bid to EBE/DBE’s whenever and wherever possible.  Bids can possibly be awarded to these vendors if they come within 5% of the lowest bidder and if the quality of the service or goods supplied is of at least equal quality compared to the other vendors.  EBE/DBE’s vendor must be certified to receive this 5% preference </w:t>
      </w:r>
      <w:r w:rsidRPr="00741B31">
        <w:rPr>
          <w:bCs/>
          <w:sz w:val="20"/>
          <w:szCs w:val="20"/>
        </w:rPr>
        <w:t>(the State of Wis</w:t>
      </w:r>
      <w:r>
        <w:rPr>
          <w:bCs/>
          <w:sz w:val="20"/>
          <w:szCs w:val="20"/>
        </w:rPr>
        <w:t xml:space="preserve">., City of Mil. </w:t>
      </w:r>
      <w:r w:rsidRPr="00741B31">
        <w:rPr>
          <w:bCs/>
          <w:sz w:val="20"/>
          <w:szCs w:val="20"/>
        </w:rPr>
        <w:t>EBE.or Wis. Unified Certification Program).</w:t>
      </w:r>
      <w:r w:rsidRPr="00741B31">
        <w:rPr>
          <w:b/>
          <w:sz w:val="20"/>
          <w:szCs w:val="20"/>
        </w:rPr>
        <w:t xml:space="preserve">  </w:t>
      </w:r>
    </w:p>
    <w:p w:rsidR="002B311A" w:rsidRPr="002B311A" w:rsidRDefault="002B311A" w:rsidP="002B311A">
      <w:pPr>
        <w:pBdr>
          <w:bottom w:val="single" w:sz="12" w:space="1" w:color="auto"/>
        </w:pBdr>
        <w:tabs>
          <w:tab w:val="left" w:pos="2520"/>
        </w:tabs>
        <w:jc w:val="center"/>
        <w:rPr>
          <w:b/>
        </w:rPr>
      </w:pPr>
    </w:p>
    <w:p w:rsidR="002B311A" w:rsidRPr="002B311A" w:rsidRDefault="002B311A" w:rsidP="002B311A">
      <w:pPr>
        <w:pBdr>
          <w:bottom w:val="single" w:sz="12" w:space="1" w:color="auto"/>
        </w:pBdr>
        <w:tabs>
          <w:tab w:val="left" w:pos="2520"/>
        </w:tabs>
        <w:jc w:val="center"/>
      </w:pPr>
      <w:r w:rsidRPr="002B311A">
        <w:rPr>
          <w:b/>
        </w:rPr>
        <w:t>Certification documentation must be attached to proposal to qualify for points.</w:t>
      </w:r>
    </w:p>
    <w:p w:rsidR="002B311A" w:rsidRPr="00741B31" w:rsidRDefault="002B311A" w:rsidP="002B311A">
      <w:pPr>
        <w:autoSpaceDE w:val="0"/>
        <w:autoSpaceDN w:val="0"/>
        <w:adjustRightInd w:val="0"/>
        <w:rPr>
          <w:b/>
          <w:bCs/>
          <w:sz w:val="20"/>
          <w:szCs w:val="20"/>
        </w:rPr>
      </w:pPr>
      <w:r w:rsidRPr="00741B31">
        <w:rPr>
          <w:b/>
          <w:bCs/>
          <w:sz w:val="20"/>
          <w:szCs w:val="20"/>
        </w:rPr>
        <w:t>Statement of Certification</w:t>
      </w:r>
    </w:p>
    <w:p w:rsidR="002B311A" w:rsidRPr="00741B31" w:rsidRDefault="002B311A" w:rsidP="002B311A">
      <w:pPr>
        <w:autoSpaceDE w:val="0"/>
        <w:autoSpaceDN w:val="0"/>
        <w:adjustRightInd w:val="0"/>
        <w:rPr>
          <w:sz w:val="20"/>
          <w:szCs w:val="20"/>
        </w:rPr>
      </w:pPr>
      <w:r w:rsidRPr="00741B31">
        <w:rPr>
          <w:sz w:val="20"/>
          <w:szCs w:val="20"/>
        </w:rPr>
        <w:t xml:space="preserve">The proposed activities, qualifications, dates, availability of resources, staff, cost, and all statements made are true and correct. </w:t>
      </w:r>
    </w:p>
    <w:p w:rsidR="002B311A" w:rsidRPr="00741B31" w:rsidRDefault="002B311A" w:rsidP="002B311A">
      <w:pPr>
        <w:tabs>
          <w:tab w:val="left" w:pos="2520"/>
        </w:tabs>
        <w:rPr>
          <w:sz w:val="20"/>
          <w:szCs w:val="20"/>
        </w:rPr>
      </w:pPr>
    </w:p>
    <w:p w:rsidR="002B311A" w:rsidRPr="00741B31" w:rsidRDefault="002B311A" w:rsidP="002B311A">
      <w:pPr>
        <w:tabs>
          <w:tab w:val="left" w:pos="2700"/>
        </w:tabs>
        <w:ind w:left="2700" w:hanging="2700"/>
        <w:rPr>
          <w:sz w:val="20"/>
          <w:szCs w:val="20"/>
        </w:rPr>
      </w:pPr>
      <w:r w:rsidRPr="002B311A">
        <w:rPr>
          <w:b/>
          <w:sz w:val="20"/>
          <w:szCs w:val="20"/>
        </w:rPr>
        <w:t>Authorization Name/Title:</w:t>
      </w:r>
      <w:r w:rsidRPr="00741B31">
        <w:rPr>
          <w:sz w:val="20"/>
          <w:szCs w:val="20"/>
        </w:rPr>
        <w:t xml:space="preserve"> </w:t>
      </w:r>
      <w:r>
        <w:rPr>
          <w:sz w:val="20"/>
          <w:szCs w:val="20"/>
          <w:u w:val="single"/>
        </w:rPr>
        <w:t>_______________________________________________________________</w:t>
      </w:r>
      <w:r w:rsidRPr="00741B31">
        <w:rPr>
          <w:sz w:val="20"/>
          <w:szCs w:val="20"/>
        </w:rPr>
        <w:t xml:space="preserve">   (Print)</w:t>
      </w:r>
    </w:p>
    <w:p w:rsidR="002B311A" w:rsidRPr="00741B31" w:rsidRDefault="002B311A" w:rsidP="002B311A">
      <w:pPr>
        <w:tabs>
          <w:tab w:val="left" w:pos="2700"/>
        </w:tabs>
        <w:ind w:left="2700" w:hanging="2700"/>
        <w:rPr>
          <w:sz w:val="20"/>
          <w:szCs w:val="20"/>
        </w:rPr>
      </w:pPr>
    </w:p>
    <w:p w:rsidR="002B311A" w:rsidRPr="00741B31" w:rsidRDefault="002B311A" w:rsidP="002B311A">
      <w:pPr>
        <w:tabs>
          <w:tab w:val="left" w:pos="2520"/>
        </w:tabs>
        <w:rPr>
          <w:sz w:val="20"/>
          <w:szCs w:val="20"/>
        </w:rPr>
      </w:pPr>
      <w:r w:rsidRPr="002B311A">
        <w:rPr>
          <w:sz w:val="20"/>
          <w:szCs w:val="20"/>
          <w:u w:val="single"/>
        </w:rPr>
        <w:t>______</w:t>
      </w:r>
      <w:r>
        <w:rPr>
          <w:sz w:val="20"/>
          <w:szCs w:val="20"/>
          <w:u w:val="single"/>
        </w:rPr>
        <w:t>___</w:t>
      </w:r>
      <w:r w:rsidRPr="002B311A">
        <w:rPr>
          <w:sz w:val="20"/>
          <w:szCs w:val="20"/>
          <w:u w:val="single"/>
        </w:rPr>
        <w:t>__</w:t>
      </w:r>
      <w:r w:rsidRPr="00741B31">
        <w:rPr>
          <w:sz w:val="20"/>
          <w:szCs w:val="20"/>
        </w:rPr>
        <w:t xml:space="preserve"> </w:t>
      </w:r>
      <w:r>
        <w:rPr>
          <w:sz w:val="20"/>
          <w:szCs w:val="20"/>
        </w:rPr>
        <w:tab/>
      </w:r>
      <w:r w:rsidRPr="002B311A">
        <w:rPr>
          <w:sz w:val="20"/>
          <w:szCs w:val="20"/>
          <w:u w:val="single"/>
        </w:rPr>
        <w:t>_________________________________________________________</w:t>
      </w:r>
      <w:r>
        <w:rPr>
          <w:sz w:val="20"/>
          <w:szCs w:val="20"/>
          <w:u w:val="single"/>
        </w:rPr>
        <w:t>__</w:t>
      </w:r>
      <w:r w:rsidRPr="002B311A">
        <w:rPr>
          <w:sz w:val="20"/>
          <w:szCs w:val="20"/>
          <w:u w:val="single"/>
        </w:rPr>
        <w:t>__</w:t>
      </w:r>
    </w:p>
    <w:p w:rsidR="002B311A" w:rsidRPr="00741B31" w:rsidRDefault="002B311A" w:rsidP="002B311A">
      <w:pPr>
        <w:tabs>
          <w:tab w:val="left" w:pos="2520"/>
        </w:tabs>
        <w:rPr>
          <w:sz w:val="20"/>
          <w:szCs w:val="20"/>
        </w:rPr>
      </w:pPr>
      <w:r w:rsidRPr="00741B31">
        <w:rPr>
          <w:sz w:val="20"/>
          <w:szCs w:val="20"/>
        </w:rPr>
        <w:t>(Date)</w:t>
      </w:r>
      <w:r w:rsidRPr="00741B31">
        <w:rPr>
          <w:sz w:val="20"/>
          <w:szCs w:val="20"/>
        </w:rPr>
        <w:tab/>
        <w:t xml:space="preserve">  (Signature)</w:t>
      </w:r>
    </w:p>
    <w:p w:rsidR="002B311A" w:rsidRPr="00741B31" w:rsidRDefault="002B311A" w:rsidP="002B311A">
      <w:pPr>
        <w:tabs>
          <w:tab w:val="left" w:pos="2520"/>
        </w:tabs>
        <w:rPr>
          <w:sz w:val="20"/>
          <w:szCs w:val="20"/>
        </w:rPr>
      </w:pPr>
    </w:p>
    <w:p w:rsidR="002B311A" w:rsidRPr="00741B31" w:rsidRDefault="002B311A" w:rsidP="002B311A">
      <w:pPr>
        <w:tabs>
          <w:tab w:val="left" w:leader="underscore" w:pos="7200"/>
        </w:tabs>
        <w:outlineLvl w:val="0"/>
        <w:rPr>
          <w:sz w:val="20"/>
          <w:szCs w:val="20"/>
        </w:rPr>
      </w:pPr>
      <w:r w:rsidRPr="00741B31">
        <w:rPr>
          <w:b/>
          <w:sz w:val="20"/>
          <w:szCs w:val="20"/>
        </w:rPr>
        <w:t xml:space="preserve">Debarment and Suspension </w:t>
      </w:r>
    </w:p>
    <w:p w:rsidR="002B311A" w:rsidRPr="00741B31" w:rsidRDefault="002B311A" w:rsidP="002B311A">
      <w:pPr>
        <w:tabs>
          <w:tab w:val="left" w:pos="1440"/>
          <w:tab w:val="left" w:pos="2520"/>
        </w:tabs>
        <w:rPr>
          <w:sz w:val="20"/>
          <w:szCs w:val="20"/>
        </w:rPr>
      </w:pPr>
      <w:r w:rsidRPr="00741B31">
        <w:rPr>
          <w:sz w:val="20"/>
          <w:szCs w:val="20"/>
        </w:rPr>
        <w:t xml:space="preserve">Signature below acknowledges vendor identified on application has not been suspended, debarred, declared ineligible, or voluntarily excluded from eligibility by any Federal department or agency. </w:t>
      </w:r>
    </w:p>
    <w:p w:rsidR="002B311A" w:rsidRPr="00741B31" w:rsidRDefault="002B311A" w:rsidP="002B311A">
      <w:pPr>
        <w:tabs>
          <w:tab w:val="left" w:leader="underscore" w:pos="5760"/>
        </w:tabs>
        <w:outlineLvl w:val="0"/>
        <w:rPr>
          <w:sz w:val="20"/>
          <w:szCs w:val="20"/>
        </w:rPr>
      </w:pPr>
    </w:p>
    <w:p w:rsidR="002B311A" w:rsidRDefault="002B311A" w:rsidP="002B311A">
      <w:pPr>
        <w:rPr>
          <w:b/>
          <w:sz w:val="20"/>
          <w:szCs w:val="20"/>
        </w:rPr>
      </w:pPr>
      <w:r w:rsidRPr="00D56B10">
        <w:rPr>
          <w:b/>
          <w:sz w:val="20"/>
          <w:szCs w:val="20"/>
        </w:rPr>
        <w:t>Vendor's Authorized Representative Signature and Title</w:t>
      </w:r>
    </w:p>
    <w:p w:rsidR="00113116" w:rsidRPr="00741B31" w:rsidRDefault="00113116" w:rsidP="002B311A">
      <w:pPr>
        <w:rPr>
          <w:sz w:val="20"/>
          <w:szCs w:val="20"/>
        </w:rPr>
      </w:pPr>
    </w:p>
    <w:p w:rsidR="003A1203" w:rsidRPr="00D56B10" w:rsidRDefault="002B311A">
      <w:pPr>
        <w:rPr>
          <w:u w:val="single"/>
        </w:rPr>
      </w:pPr>
      <w:r w:rsidRPr="00D56B10">
        <w:rPr>
          <w:sz w:val="20"/>
          <w:szCs w:val="20"/>
          <w:u w:val="single"/>
        </w:rPr>
        <w:t>___________________________________</w:t>
      </w:r>
      <w:r w:rsidR="00D56B10">
        <w:rPr>
          <w:sz w:val="20"/>
          <w:szCs w:val="20"/>
          <w:u w:val="single"/>
        </w:rPr>
        <w:t>_______________________________________</w:t>
      </w:r>
      <w:r w:rsidRPr="00D56B10">
        <w:rPr>
          <w:sz w:val="20"/>
          <w:szCs w:val="20"/>
          <w:u w:val="single"/>
        </w:rPr>
        <w:t xml:space="preserve">____________  </w:t>
      </w:r>
    </w:p>
    <w:sectPr w:rsidR="003A1203" w:rsidRPr="00D56B10" w:rsidSect="007B4522">
      <w:headerReference w:type="default" r:id="rId11"/>
      <w:footnotePr>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0DF" w:rsidRDefault="00EA40DF">
      <w:r>
        <w:separator/>
      </w:r>
    </w:p>
  </w:endnote>
  <w:endnote w:type="continuationSeparator" w:id="0">
    <w:p w:rsidR="00EA40DF" w:rsidRDefault="00EA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DE" w:rsidRDefault="00113116" w:rsidP="006B28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7DE" w:rsidRDefault="00486E50" w:rsidP="00115B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DE" w:rsidRPr="002415FE" w:rsidRDefault="00113116" w:rsidP="006B2877">
    <w:pPr>
      <w:pStyle w:val="Footer"/>
      <w:framePr w:wrap="around" w:vAnchor="text" w:hAnchor="margin" w:xAlign="right" w:y="1"/>
      <w:rPr>
        <w:rStyle w:val="PageNumber"/>
        <w:rFonts w:ascii="Rockwell" w:hAnsi="Rockwell"/>
        <w:sz w:val="16"/>
        <w:szCs w:val="16"/>
      </w:rPr>
    </w:pPr>
    <w:r w:rsidRPr="002415FE">
      <w:rPr>
        <w:rStyle w:val="PageNumber"/>
        <w:rFonts w:ascii="Rockwell" w:hAnsi="Rockwell"/>
        <w:sz w:val="16"/>
        <w:szCs w:val="16"/>
      </w:rPr>
      <w:fldChar w:fldCharType="begin"/>
    </w:r>
    <w:r w:rsidRPr="002415FE">
      <w:rPr>
        <w:rStyle w:val="PageNumber"/>
        <w:rFonts w:ascii="Rockwell" w:hAnsi="Rockwell"/>
        <w:sz w:val="16"/>
        <w:szCs w:val="16"/>
      </w:rPr>
      <w:instrText xml:space="preserve">PAGE  </w:instrText>
    </w:r>
    <w:r w:rsidRPr="002415FE">
      <w:rPr>
        <w:rStyle w:val="PageNumber"/>
        <w:rFonts w:ascii="Rockwell" w:hAnsi="Rockwell"/>
        <w:sz w:val="16"/>
        <w:szCs w:val="16"/>
      </w:rPr>
      <w:fldChar w:fldCharType="separate"/>
    </w:r>
    <w:r w:rsidR="00141F93">
      <w:rPr>
        <w:rStyle w:val="PageNumber"/>
        <w:rFonts w:ascii="Rockwell" w:hAnsi="Rockwell"/>
        <w:noProof/>
        <w:sz w:val="16"/>
        <w:szCs w:val="16"/>
      </w:rPr>
      <w:t>1</w:t>
    </w:r>
    <w:r w:rsidRPr="002415FE">
      <w:rPr>
        <w:rStyle w:val="PageNumber"/>
        <w:rFonts w:ascii="Rockwell" w:hAnsi="Rockwell"/>
        <w:sz w:val="16"/>
        <w:szCs w:val="16"/>
      </w:rPr>
      <w:fldChar w:fldCharType="end"/>
    </w:r>
  </w:p>
  <w:p w:rsidR="00C557DE" w:rsidRPr="00320E51" w:rsidRDefault="00486E50" w:rsidP="002818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0DF" w:rsidRDefault="00EA40DF">
      <w:r>
        <w:separator/>
      </w:r>
    </w:p>
  </w:footnote>
  <w:footnote w:type="continuationSeparator" w:id="0">
    <w:p w:rsidR="00EA40DF" w:rsidRDefault="00EA4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DE" w:rsidRDefault="0048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6F69"/>
    <w:multiLevelType w:val="hybridMultilevel"/>
    <w:tmpl w:val="2F4CF076"/>
    <w:lvl w:ilvl="0" w:tplc="0409000B">
      <w:start w:val="1"/>
      <w:numFmt w:val="bullet"/>
      <w:lvlText w:val=""/>
      <w:lvlJc w:val="left"/>
      <w:pPr>
        <w:tabs>
          <w:tab w:val="num" w:pos="360"/>
        </w:tabs>
        <w:ind w:left="360" w:hanging="360"/>
      </w:pPr>
      <w:rPr>
        <w:rFonts w:ascii="Wingdings" w:hAnsi="Wingdings" w:hint="default"/>
      </w:rPr>
    </w:lvl>
    <w:lvl w:ilvl="1" w:tplc="A5509DD6">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E90DB4"/>
    <w:multiLevelType w:val="hybridMultilevel"/>
    <w:tmpl w:val="B6184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A4D5C"/>
    <w:multiLevelType w:val="hybridMultilevel"/>
    <w:tmpl w:val="0A7A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F4078"/>
    <w:multiLevelType w:val="hybridMultilevel"/>
    <w:tmpl w:val="BFCEF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CD03D5"/>
    <w:multiLevelType w:val="hybridMultilevel"/>
    <w:tmpl w:val="5AF0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07F11"/>
    <w:multiLevelType w:val="hybridMultilevel"/>
    <w:tmpl w:val="D6F8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1223E"/>
    <w:multiLevelType w:val="hybridMultilevel"/>
    <w:tmpl w:val="0C021B4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8C2D31"/>
    <w:multiLevelType w:val="hybridMultilevel"/>
    <w:tmpl w:val="E610B200"/>
    <w:lvl w:ilvl="0" w:tplc="A910454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CE0F7B"/>
    <w:multiLevelType w:val="hybridMultilevel"/>
    <w:tmpl w:val="42809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2FA0A4C"/>
    <w:multiLevelType w:val="hybridMultilevel"/>
    <w:tmpl w:val="876A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27256"/>
    <w:multiLevelType w:val="hybridMultilevel"/>
    <w:tmpl w:val="876A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474E0"/>
    <w:multiLevelType w:val="hybridMultilevel"/>
    <w:tmpl w:val="FB7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01DFF"/>
    <w:multiLevelType w:val="hybridMultilevel"/>
    <w:tmpl w:val="D592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0D39AF"/>
    <w:multiLevelType w:val="hybridMultilevel"/>
    <w:tmpl w:val="C3FAC728"/>
    <w:lvl w:ilvl="0" w:tplc="0409000F">
      <w:start w:val="1"/>
      <w:numFmt w:val="decimal"/>
      <w:lvlText w:val="%1."/>
      <w:lvlJc w:val="left"/>
      <w:pPr>
        <w:ind w:left="360" w:hanging="360"/>
      </w:pPr>
      <w:rPr>
        <w:rFonts w:hint="default"/>
      </w:rPr>
    </w:lvl>
    <w:lvl w:ilvl="1" w:tplc="01185E70">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5314A3"/>
    <w:multiLevelType w:val="hybridMultilevel"/>
    <w:tmpl w:val="EF18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794944"/>
    <w:multiLevelType w:val="hybridMultilevel"/>
    <w:tmpl w:val="FC362D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30527B"/>
    <w:multiLevelType w:val="hybridMultilevel"/>
    <w:tmpl w:val="E946CBD0"/>
    <w:lvl w:ilvl="0" w:tplc="A910454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5"/>
  </w:num>
  <w:num w:numId="4">
    <w:abstractNumId w:val="6"/>
  </w:num>
  <w:num w:numId="5">
    <w:abstractNumId w:val="16"/>
  </w:num>
  <w:num w:numId="6">
    <w:abstractNumId w:val="7"/>
  </w:num>
  <w:num w:numId="7">
    <w:abstractNumId w:val="2"/>
  </w:num>
  <w:num w:numId="8">
    <w:abstractNumId w:val="11"/>
  </w:num>
  <w:num w:numId="9">
    <w:abstractNumId w:val="5"/>
  </w:num>
  <w:num w:numId="10">
    <w:abstractNumId w:val="9"/>
  </w:num>
  <w:num w:numId="11">
    <w:abstractNumId w:val="10"/>
  </w:num>
  <w:num w:numId="12">
    <w:abstractNumId w:val="12"/>
  </w:num>
  <w:num w:numId="13">
    <w:abstractNumId w:val="3"/>
  </w:num>
  <w:num w:numId="14">
    <w:abstractNumId w:val="8"/>
  </w:num>
  <w:num w:numId="15">
    <w:abstractNumId w:val="14"/>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31"/>
    <w:rsid w:val="000454E7"/>
    <w:rsid w:val="0005470C"/>
    <w:rsid w:val="000B614E"/>
    <w:rsid w:val="00101C1D"/>
    <w:rsid w:val="00113116"/>
    <w:rsid w:val="001347EC"/>
    <w:rsid w:val="00141F93"/>
    <w:rsid w:val="00157EEE"/>
    <w:rsid w:val="00157FFC"/>
    <w:rsid w:val="001A7317"/>
    <w:rsid w:val="001C5405"/>
    <w:rsid w:val="00232360"/>
    <w:rsid w:val="002449BF"/>
    <w:rsid w:val="00263B13"/>
    <w:rsid w:val="002B311A"/>
    <w:rsid w:val="00300C7D"/>
    <w:rsid w:val="003238AC"/>
    <w:rsid w:val="00351F0A"/>
    <w:rsid w:val="003A1203"/>
    <w:rsid w:val="003B52B4"/>
    <w:rsid w:val="00403CB5"/>
    <w:rsid w:val="00486E50"/>
    <w:rsid w:val="00494B68"/>
    <w:rsid w:val="0054356F"/>
    <w:rsid w:val="00560D81"/>
    <w:rsid w:val="00571328"/>
    <w:rsid w:val="00721AFA"/>
    <w:rsid w:val="00736483"/>
    <w:rsid w:val="00741B31"/>
    <w:rsid w:val="00770D1D"/>
    <w:rsid w:val="0078067D"/>
    <w:rsid w:val="007B6FC1"/>
    <w:rsid w:val="00855511"/>
    <w:rsid w:val="008B7261"/>
    <w:rsid w:val="009078CD"/>
    <w:rsid w:val="00925AD5"/>
    <w:rsid w:val="0093676C"/>
    <w:rsid w:val="009624E2"/>
    <w:rsid w:val="009718CE"/>
    <w:rsid w:val="00A14DE1"/>
    <w:rsid w:val="00A60CE5"/>
    <w:rsid w:val="00AC048A"/>
    <w:rsid w:val="00AF3E8E"/>
    <w:rsid w:val="00B0580F"/>
    <w:rsid w:val="00BC793D"/>
    <w:rsid w:val="00BD1D95"/>
    <w:rsid w:val="00BF78D2"/>
    <w:rsid w:val="00C8043E"/>
    <w:rsid w:val="00D334EA"/>
    <w:rsid w:val="00D56B10"/>
    <w:rsid w:val="00D80EC0"/>
    <w:rsid w:val="00DE1026"/>
    <w:rsid w:val="00E35934"/>
    <w:rsid w:val="00E624F5"/>
    <w:rsid w:val="00EA40DF"/>
    <w:rsid w:val="00EC458D"/>
    <w:rsid w:val="00F106C3"/>
    <w:rsid w:val="00F22ED7"/>
    <w:rsid w:val="00F3048B"/>
    <w:rsid w:val="00F6079D"/>
    <w:rsid w:val="00FE32CF"/>
    <w:rsid w:val="00FF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3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1B31"/>
    <w:pPr>
      <w:tabs>
        <w:tab w:val="center" w:pos="4320"/>
        <w:tab w:val="right" w:pos="8640"/>
      </w:tabs>
    </w:pPr>
  </w:style>
  <w:style w:type="character" w:customStyle="1" w:styleId="FooterChar">
    <w:name w:val="Footer Char"/>
    <w:basedOn w:val="DefaultParagraphFont"/>
    <w:link w:val="Footer"/>
    <w:rsid w:val="00741B31"/>
    <w:rPr>
      <w:rFonts w:eastAsia="Times New Roman" w:cs="Times New Roman"/>
      <w:sz w:val="24"/>
      <w:szCs w:val="24"/>
    </w:rPr>
  </w:style>
  <w:style w:type="character" w:styleId="PageNumber">
    <w:name w:val="page number"/>
    <w:basedOn w:val="DefaultParagraphFont"/>
    <w:rsid w:val="00741B31"/>
  </w:style>
  <w:style w:type="paragraph" w:styleId="Header">
    <w:name w:val="header"/>
    <w:basedOn w:val="Normal"/>
    <w:link w:val="HeaderChar"/>
    <w:rsid w:val="00741B31"/>
    <w:pPr>
      <w:tabs>
        <w:tab w:val="center" w:pos="4320"/>
        <w:tab w:val="right" w:pos="8640"/>
      </w:tabs>
    </w:pPr>
  </w:style>
  <w:style w:type="character" w:customStyle="1" w:styleId="HeaderChar">
    <w:name w:val="Header Char"/>
    <w:basedOn w:val="DefaultParagraphFont"/>
    <w:link w:val="Header"/>
    <w:rsid w:val="00741B31"/>
    <w:rPr>
      <w:rFonts w:eastAsia="Times New Roman" w:cs="Times New Roman"/>
      <w:sz w:val="24"/>
      <w:szCs w:val="24"/>
    </w:rPr>
  </w:style>
  <w:style w:type="paragraph" w:styleId="BodyTextIndent">
    <w:name w:val="Body Text Indent"/>
    <w:basedOn w:val="Normal"/>
    <w:link w:val="BodyTextIndentChar"/>
    <w:rsid w:val="00741B31"/>
    <w:pPr>
      <w:ind w:left="1440"/>
    </w:pPr>
    <w:rPr>
      <w:szCs w:val="20"/>
    </w:rPr>
  </w:style>
  <w:style w:type="character" w:customStyle="1" w:styleId="BodyTextIndentChar">
    <w:name w:val="Body Text Indent Char"/>
    <w:basedOn w:val="DefaultParagraphFont"/>
    <w:link w:val="BodyTextIndent"/>
    <w:rsid w:val="00741B31"/>
    <w:rPr>
      <w:rFonts w:eastAsia="Times New Roman" w:cs="Times New Roman"/>
      <w:sz w:val="24"/>
    </w:rPr>
  </w:style>
  <w:style w:type="paragraph" w:styleId="BodyText">
    <w:name w:val="Body Text"/>
    <w:basedOn w:val="Normal"/>
    <w:link w:val="BodyTextChar"/>
    <w:rsid w:val="00741B31"/>
    <w:rPr>
      <w:szCs w:val="20"/>
    </w:rPr>
  </w:style>
  <w:style w:type="character" w:customStyle="1" w:styleId="BodyTextChar">
    <w:name w:val="Body Text Char"/>
    <w:basedOn w:val="DefaultParagraphFont"/>
    <w:link w:val="BodyText"/>
    <w:rsid w:val="00741B31"/>
    <w:rPr>
      <w:rFonts w:eastAsia="Times New Roman" w:cs="Times New Roman"/>
      <w:sz w:val="24"/>
    </w:rPr>
  </w:style>
  <w:style w:type="character" w:styleId="Hyperlink">
    <w:name w:val="Hyperlink"/>
    <w:rsid w:val="00741B31"/>
    <w:rPr>
      <w:color w:val="0000FF"/>
      <w:u w:val="single"/>
    </w:rPr>
  </w:style>
  <w:style w:type="paragraph" w:styleId="BodyTextIndent2">
    <w:name w:val="Body Text Indent 2"/>
    <w:basedOn w:val="Normal"/>
    <w:link w:val="BodyTextIndent2Char"/>
    <w:rsid w:val="00741B31"/>
    <w:pPr>
      <w:spacing w:after="120" w:line="480" w:lineRule="auto"/>
      <w:ind w:left="360"/>
    </w:pPr>
  </w:style>
  <w:style w:type="character" w:customStyle="1" w:styleId="BodyTextIndent2Char">
    <w:name w:val="Body Text Indent 2 Char"/>
    <w:basedOn w:val="DefaultParagraphFont"/>
    <w:link w:val="BodyTextIndent2"/>
    <w:rsid w:val="00741B31"/>
    <w:rPr>
      <w:rFonts w:eastAsia="Times New Roman" w:cs="Times New Roman"/>
      <w:sz w:val="24"/>
      <w:szCs w:val="24"/>
    </w:rPr>
  </w:style>
  <w:style w:type="paragraph" w:styleId="ListParagraph">
    <w:name w:val="List Paragraph"/>
    <w:basedOn w:val="Normal"/>
    <w:qFormat/>
    <w:rsid w:val="00741B31"/>
    <w:pPr>
      <w:ind w:left="720"/>
      <w:contextualSpacing/>
      <w:jc w:val="both"/>
    </w:pPr>
    <w:rPr>
      <w:rFonts w:ascii="Arial" w:eastAsia="Calibri" w:hAnsi="Arial" w:cs="Arial"/>
    </w:rPr>
  </w:style>
  <w:style w:type="character" w:styleId="Emphasis">
    <w:name w:val="Emphasis"/>
    <w:qFormat/>
    <w:rsid w:val="00741B31"/>
    <w:rPr>
      <w:i/>
      <w:iCs/>
    </w:rPr>
  </w:style>
  <w:style w:type="paragraph" w:customStyle="1" w:styleId="CM9">
    <w:name w:val="CM9"/>
    <w:basedOn w:val="Normal"/>
    <w:next w:val="Normal"/>
    <w:uiPriority w:val="99"/>
    <w:rsid w:val="00741B31"/>
    <w:pPr>
      <w:widowControl w:val="0"/>
      <w:autoSpaceDE w:val="0"/>
      <w:autoSpaceDN w:val="0"/>
      <w:adjustRightInd w:val="0"/>
    </w:pPr>
    <w:rPr>
      <w:rFonts w:eastAsiaTheme="minorEastAsia"/>
    </w:rPr>
  </w:style>
  <w:style w:type="paragraph" w:customStyle="1" w:styleId="Default">
    <w:name w:val="Default"/>
    <w:rsid w:val="00741B31"/>
    <w:pPr>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300C7D"/>
    <w:rPr>
      <w:sz w:val="16"/>
      <w:szCs w:val="16"/>
    </w:rPr>
  </w:style>
  <w:style w:type="paragraph" w:styleId="CommentText">
    <w:name w:val="annotation text"/>
    <w:basedOn w:val="Normal"/>
    <w:link w:val="CommentTextChar"/>
    <w:uiPriority w:val="99"/>
    <w:semiHidden/>
    <w:unhideWhenUsed/>
    <w:rsid w:val="00300C7D"/>
    <w:rPr>
      <w:sz w:val="20"/>
      <w:szCs w:val="20"/>
    </w:rPr>
  </w:style>
  <w:style w:type="character" w:customStyle="1" w:styleId="CommentTextChar">
    <w:name w:val="Comment Text Char"/>
    <w:basedOn w:val="DefaultParagraphFont"/>
    <w:link w:val="CommentText"/>
    <w:uiPriority w:val="99"/>
    <w:semiHidden/>
    <w:rsid w:val="00300C7D"/>
    <w:rPr>
      <w:rFonts w:eastAsia="Times New Roman" w:cs="Times New Roman"/>
    </w:rPr>
  </w:style>
  <w:style w:type="paragraph" w:styleId="CommentSubject">
    <w:name w:val="annotation subject"/>
    <w:basedOn w:val="CommentText"/>
    <w:next w:val="CommentText"/>
    <w:link w:val="CommentSubjectChar"/>
    <w:uiPriority w:val="99"/>
    <w:semiHidden/>
    <w:unhideWhenUsed/>
    <w:rsid w:val="00300C7D"/>
    <w:rPr>
      <w:b/>
      <w:bCs/>
    </w:rPr>
  </w:style>
  <w:style w:type="character" w:customStyle="1" w:styleId="CommentSubjectChar">
    <w:name w:val="Comment Subject Char"/>
    <w:basedOn w:val="CommentTextChar"/>
    <w:link w:val="CommentSubject"/>
    <w:uiPriority w:val="99"/>
    <w:semiHidden/>
    <w:rsid w:val="00300C7D"/>
    <w:rPr>
      <w:rFonts w:eastAsia="Times New Roman" w:cs="Times New Roman"/>
      <w:b/>
      <w:bCs/>
    </w:rPr>
  </w:style>
  <w:style w:type="paragraph" w:styleId="BalloonText">
    <w:name w:val="Balloon Text"/>
    <w:basedOn w:val="Normal"/>
    <w:link w:val="BalloonTextChar"/>
    <w:uiPriority w:val="99"/>
    <w:semiHidden/>
    <w:unhideWhenUsed/>
    <w:rsid w:val="00300C7D"/>
    <w:rPr>
      <w:rFonts w:ascii="Tahoma" w:hAnsi="Tahoma" w:cs="Tahoma"/>
      <w:sz w:val="16"/>
      <w:szCs w:val="16"/>
    </w:rPr>
  </w:style>
  <w:style w:type="character" w:customStyle="1" w:styleId="BalloonTextChar">
    <w:name w:val="Balloon Text Char"/>
    <w:basedOn w:val="DefaultParagraphFont"/>
    <w:link w:val="BalloonText"/>
    <w:uiPriority w:val="99"/>
    <w:semiHidden/>
    <w:rsid w:val="00300C7D"/>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713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3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1B31"/>
    <w:pPr>
      <w:tabs>
        <w:tab w:val="center" w:pos="4320"/>
        <w:tab w:val="right" w:pos="8640"/>
      </w:tabs>
    </w:pPr>
  </w:style>
  <w:style w:type="character" w:customStyle="1" w:styleId="FooterChar">
    <w:name w:val="Footer Char"/>
    <w:basedOn w:val="DefaultParagraphFont"/>
    <w:link w:val="Footer"/>
    <w:rsid w:val="00741B31"/>
    <w:rPr>
      <w:rFonts w:eastAsia="Times New Roman" w:cs="Times New Roman"/>
      <w:sz w:val="24"/>
      <w:szCs w:val="24"/>
    </w:rPr>
  </w:style>
  <w:style w:type="character" w:styleId="PageNumber">
    <w:name w:val="page number"/>
    <w:basedOn w:val="DefaultParagraphFont"/>
    <w:rsid w:val="00741B31"/>
  </w:style>
  <w:style w:type="paragraph" w:styleId="Header">
    <w:name w:val="header"/>
    <w:basedOn w:val="Normal"/>
    <w:link w:val="HeaderChar"/>
    <w:rsid w:val="00741B31"/>
    <w:pPr>
      <w:tabs>
        <w:tab w:val="center" w:pos="4320"/>
        <w:tab w:val="right" w:pos="8640"/>
      </w:tabs>
    </w:pPr>
  </w:style>
  <w:style w:type="character" w:customStyle="1" w:styleId="HeaderChar">
    <w:name w:val="Header Char"/>
    <w:basedOn w:val="DefaultParagraphFont"/>
    <w:link w:val="Header"/>
    <w:rsid w:val="00741B31"/>
    <w:rPr>
      <w:rFonts w:eastAsia="Times New Roman" w:cs="Times New Roman"/>
      <w:sz w:val="24"/>
      <w:szCs w:val="24"/>
    </w:rPr>
  </w:style>
  <w:style w:type="paragraph" w:styleId="BodyTextIndent">
    <w:name w:val="Body Text Indent"/>
    <w:basedOn w:val="Normal"/>
    <w:link w:val="BodyTextIndentChar"/>
    <w:rsid w:val="00741B31"/>
    <w:pPr>
      <w:ind w:left="1440"/>
    </w:pPr>
    <w:rPr>
      <w:szCs w:val="20"/>
    </w:rPr>
  </w:style>
  <w:style w:type="character" w:customStyle="1" w:styleId="BodyTextIndentChar">
    <w:name w:val="Body Text Indent Char"/>
    <w:basedOn w:val="DefaultParagraphFont"/>
    <w:link w:val="BodyTextIndent"/>
    <w:rsid w:val="00741B31"/>
    <w:rPr>
      <w:rFonts w:eastAsia="Times New Roman" w:cs="Times New Roman"/>
      <w:sz w:val="24"/>
    </w:rPr>
  </w:style>
  <w:style w:type="paragraph" w:styleId="BodyText">
    <w:name w:val="Body Text"/>
    <w:basedOn w:val="Normal"/>
    <w:link w:val="BodyTextChar"/>
    <w:rsid w:val="00741B31"/>
    <w:rPr>
      <w:szCs w:val="20"/>
    </w:rPr>
  </w:style>
  <w:style w:type="character" w:customStyle="1" w:styleId="BodyTextChar">
    <w:name w:val="Body Text Char"/>
    <w:basedOn w:val="DefaultParagraphFont"/>
    <w:link w:val="BodyText"/>
    <w:rsid w:val="00741B31"/>
    <w:rPr>
      <w:rFonts w:eastAsia="Times New Roman" w:cs="Times New Roman"/>
      <w:sz w:val="24"/>
    </w:rPr>
  </w:style>
  <w:style w:type="character" w:styleId="Hyperlink">
    <w:name w:val="Hyperlink"/>
    <w:rsid w:val="00741B31"/>
    <w:rPr>
      <w:color w:val="0000FF"/>
      <w:u w:val="single"/>
    </w:rPr>
  </w:style>
  <w:style w:type="paragraph" w:styleId="BodyTextIndent2">
    <w:name w:val="Body Text Indent 2"/>
    <w:basedOn w:val="Normal"/>
    <w:link w:val="BodyTextIndent2Char"/>
    <w:rsid w:val="00741B31"/>
    <w:pPr>
      <w:spacing w:after="120" w:line="480" w:lineRule="auto"/>
      <w:ind w:left="360"/>
    </w:pPr>
  </w:style>
  <w:style w:type="character" w:customStyle="1" w:styleId="BodyTextIndent2Char">
    <w:name w:val="Body Text Indent 2 Char"/>
    <w:basedOn w:val="DefaultParagraphFont"/>
    <w:link w:val="BodyTextIndent2"/>
    <w:rsid w:val="00741B31"/>
    <w:rPr>
      <w:rFonts w:eastAsia="Times New Roman" w:cs="Times New Roman"/>
      <w:sz w:val="24"/>
      <w:szCs w:val="24"/>
    </w:rPr>
  </w:style>
  <w:style w:type="paragraph" w:styleId="ListParagraph">
    <w:name w:val="List Paragraph"/>
    <w:basedOn w:val="Normal"/>
    <w:qFormat/>
    <w:rsid w:val="00741B31"/>
    <w:pPr>
      <w:ind w:left="720"/>
      <w:contextualSpacing/>
      <w:jc w:val="both"/>
    </w:pPr>
    <w:rPr>
      <w:rFonts w:ascii="Arial" w:eastAsia="Calibri" w:hAnsi="Arial" w:cs="Arial"/>
    </w:rPr>
  </w:style>
  <w:style w:type="character" w:styleId="Emphasis">
    <w:name w:val="Emphasis"/>
    <w:qFormat/>
    <w:rsid w:val="00741B31"/>
    <w:rPr>
      <w:i/>
      <w:iCs/>
    </w:rPr>
  </w:style>
  <w:style w:type="paragraph" w:customStyle="1" w:styleId="CM9">
    <w:name w:val="CM9"/>
    <w:basedOn w:val="Normal"/>
    <w:next w:val="Normal"/>
    <w:uiPriority w:val="99"/>
    <w:rsid w:val="00741B31"/>
    <w:pPr>
      <w:widowControl w:val="0"/>
      <w:autoSpaceDE w:val="0"/>
      <w:autoSpaceDN w:val="0"/>
      <w:adjustRightInd w:val="0"/>
    </w:pPr>
    <w:rPr>
      <w:rFonts w:eastAsiaTheme="minorEastAsia"/>
    </w:rPr>
  </w:style>
  <w:style w:type="paragraph" w:customStyle="1" w:styleId="Default">
    <w:name w:val="Default"/>
    <w:rsid w:val="00741B31"/>
    <w:pPr>
      <w:autoSpaceDE w:val="0"/>
      <w:autoSpaceDN w:val="0"/>
      <w:adjustRightInd w:val="0"/>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300C7D"/>
    <w:rPr>
      <w:sz w:val="16"/>
      <w:szCs w:val="16"/>
    </w:rPr>
  </w:style>
  <w:style w:type="paragraph" w:styleId="CommentText">
    <w:name w:val="annotation text"/>
    <w:basedOn w:val="Normal"/>
    <w:link w:val="CommentTextChar"/>
    <w:uiPriority w:val="99"/>
    <w:semiHidden/>
    <w:unhideWhenUsed/>
    <w:rsid w:val="00300C7D"/>
    <w:rPr>
      <w:sz w:val="20"/>
      <w:szCs w:val="20"/>
    </w:rPr>
  </w:style>
  <w:style w:type="character" w:customStyle="1" w:styleId="CommentTextChar">
    <w:name w:val="Comment Text Char"/>
    <w:basedOn w:val="DefaultParagraphFont"/>
    <w:link w:val="CommentText"/>
    <w:uiPriority w:val="99"/>
    <w:semiHidden/>
    <w:rsid w:val="00300C7D"/>
    <w:rPr>
      <w:rFonts w:eastAsia="Times New Roman" w:cs="Times New Roman"/>
    </w:rPr>
  </w:style>
  <w:style w:type="paragraph" w:styleId="CommentSubject">
    <w:name w:val="annotation subject"/>
    <w:basedOn w:val="CommentText"/>
    <w:next w:val="CommentText"/>
    <w:link w:val="CommentSubjectChar"/>
    <w:uiPriority w:val="99"/>
    <w:semiHidden/>
    <w:unhideWhenUsed/>
    <w:rsid w:val="00300C7D"/>
    <w:rPr>
      <w:b/>
      <w:bCs/>
    </w:rPr>
  </w:style>
  <w:style w:type="character" w:customStyle="1" w:styleId="CommentSubjectChar">
    <w:name w:val="Comment Subject Char"/>
    <w:basedOn w:val="CommentTextChar"/>
    <w:link w:val="CommentSubject"/>
    <w:uiPriority w:val="99"/>
    <w:semiHidden/>
    <w:rsid w:val="00300C7D"/>
    <w:rPr>
      <w:rFonts w:eastAsia="Times New Roman" w:cs="Times New Roman"/>
      <w:b/>
      <w:bCs/>
    </w:rPr>
  </w:style>
  <w:style w:type="paragraph" w:styleId="BalloonText">
    <w:name w:val="Balloon Text"/>
    <w:basedOn w:val="Normal"/>
    <w:link w:val="BalloonTextChar"/>
    <w:uiPriority w:val="99"/>
    <w:semiHidden/>
    <w:unhideWhenUsed/>
    <w:rsid w:val="00300C7D"/>
    <w:rPr>
      <w:rFonts w:ascii="Tahoma" w:hAnsi="Tahoma" w:cs="Tahoma"/>
      <w:sz w:val="16"/>
      <w:szCs w:val="16"/>
    </w:rPr>
  </w:style>
  <w:style w:type="character" w:customStyle="1" w:styleId="BalloonTextChar">
    <w:name w:val="Balloon Text Char"/>
    <w:basedOn w:val="DefaultParagraphFont"/>
    <w:link w:val="BalloonText"/>
    <w:uiPriority w:val="99"/>
    <w:semiHidden/>
    <w:rsid w:val="00300C7D"/>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71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72949">
      <w:bodyDiv w:val="1"/>
      <w:marLeft w:val="0"/>
      <w:marRight w:val="0"/>
      <w:marTop w:val="0"/>
      <w:marBottom w:val="0"/>
      <w:divBdr>
        <w:top w:val="none" w:sz="0" w:space="0" w:color="auto"/>
        <w:left w:val="none" w:sz="0" w:space="0" w:color="auto"/>
        <w:bottom w:val="none" w:sz="0" w:space="0" w:color="auto"/>
        <w:right w:val="none" w:sz="0" w:space="0" w:color="auto"/>
      </w:divBdr>
    </w:div>
    <w:div w:id="666128962">
      <w:bodyDiv w:val="1"/>
      <w:marLeft w:val="0"/>
      <w:marRight w:val="0"/>
      <w:marTop w:val="0"/>
      <w:marBottom w:val="0"/>
      <w:divBdr>
        <w:top w:val="none" w:sz="0" w:space="0" w:color="auto"/>
        <w:left w:val="none" w:sz="0" w:space="0" w:color="auto"/>
        <w:bottom w:val="none" w:sz="0" w:space="0" w:color="auto"/>
        <w:right w:val="none" w:sz="0" w:space="0" w:color="auto"/>
      </w:divBdr>
    </w:div>
    <w:div w:id="1038162752">
      <w:bodyDiv w:val="1"/>
      <w:marLeft w:val="0"/>
      <w:marRight w:val="0"/>
      <w:marTop w:val="0"/>
      <w:marBottom w:val="0"/>
      <w:divBdr>
        <w:top w:val="none" w:sz="0" w:space="0" w:color="auto"/>
        <w:left w:val="none" w:sz="0" w:space="0" w:color="auto"/>
        <w:bottom w:val="none" w:sz="0" w:space="0" w:color="auto"/>
        <w:right w:val="none" w:sz="0" w:space="0" w:color="auto"/>
      </w:divBdr>
    </w:div>
    <w:div w:id="1393582600">
      <w:bodyDiv w:val="1"/>
      <w:marLeft w:val="0"/>
      <w:marRight w:val="0"/>
      <w:marTop w:val="0"/>
      <w:marBottom w:val="0"/>
      <w:divBdr>
        <w:top w:val="none" w:sz="0" w:space="0" w:color="auto"/>
        <w:left w:val="none" w:sz="0" w:space="0" w:color="auto"/>
        <w:bottom w:val="none" w:sz="0" w:space="0" w:color="auto"/>
        <w:right w:val="none" w:sz="0" w:space="0" w:color="auto"/>
      </w:divBdr>
    </w:div>
    <w:div w:id="1539970195">
      <w:bodyDiv w:val="1"/>
      <w:marLeft w:val="0"/>
      <w:marRight w:val="0"/>
      <w:marTop w:val="0"/>
      <w:marBottom w:val="0"/>
      <w:divBdr>
        <w:top w:val="none" w:sz="0" w:space="0" w:color="auto"/>
        <w:left w:val="none" w:sz="0" w:space="0" w:color="auto"/>
        <w:bottom w:val="none" w:sz="0" w:space="0" w:color="auto"/>
        <w:right w:val="none" w:sz="0" w:space="0" w:color="auto"/>
      </w:divBdr>
    </w:div>
    <w:div w:id="202443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cherer@cr-sdc.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Social Development Commission</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PCinstaller</dc:creator>
  <cp:lastModifiedBy>PCinstaller</cp:lastModifiedBy>
  <cp:revision>2</cp:revision>
  <cp:lastPrinted>2020-10-21T17:00:00Z</cp:lastPrinted>
  <dcterms:created xsi:type="dcterms:W3CDTF">2020-11-09T19:30:00Z</dcterms:created>
  <dcterms:modified xsi:type="dcterms:W3CDTF">2020-11-09T19:30:00Z</dcterms:modified>
</cp:coreProperties>
</file>